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628B" w:rsidRPr="00750BBF" w:rsidRDefault="00C9628B" w:rsidP="00C9628B">
      <w:pPr>
        <w:adjustRightInd w:val="0"/>
        <w:spacing w:line="312" w:lineRule="auto"/>
        <w:contextualSpacing/>
        <w:jc w:val="center"/>
        <w:rPr>
          <w:rFonts w:eastAsia="黑体"/>
          <w:b/>
          <w:bCs/>
          <w:color w:val="FF0000"/>
          <w:sz w:val="36"/>
          <w:szCs w:val="36"/>
        </w:rPr>
      </w:pPr>
      <w:r>
        <w:rPr>
          <w:rFonts w:eastAsia="黑体"/>
          <w:b/>
          <w:bCs/>
          <w:noProof/>
          <w:color w:val="FF0000"/>
          <w:sz w:val="44"/>
          <w:szCs w:val="44"/>
        </w:rPr>
        <w:drawing>
          <wp:anchor distT="0" distB="0" distL="114300" distR="114300" simplePos="0" relativeHeight="251659264" behindDoc="0" locked="0" layoutInCell="1" allowOverlap="1">
            <wp:simplePos x="0" y="0"/>
            <wp:positionH relativeFrom="page">
              <wp:posOffset>11988800</wp:posOffset>
            </wp:positionH>
            <wp:positionV relativeFrom="topMargin">
              <wp:posOffset>10223500</wp:posOffset>
            </wp:positionV>
            <wp:extent cx="431800" cy="254000"/>
            <wp:effectExtent l="0" t="0" r="6350" b="0"/>
            <wp:wrapNone/>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800" cy="254000"/>
                    </a:xfrm>
                    <a:prstGeom prst="rect">
                      <a:avLst/>
                    </a:prstGeom>
                    <a:noFill/>
                  </pic:spPr>
                </pic:pic>
              </a:graphicData>
            </a:graphic>
            <wp14:sizeRelH relativeFrom="page">
              <wp14:pctWidth>0</wp14:pctWidth>
            </wp14:sizeRelH>
            <wp14:sizeRelV relativeFrom="page">
              <wp14:pctHeight>0</wp14:pctHeight>
            </wp14:sizeRelV>
          </wp:anchor>
        </w:drawing>
      </w:r>
      <w:r>
        <w:rPr>
          <w:rFonts w:eastAsia="黑体"/>
          <w:b/>
          <w:bCs/>
          <w:noProof/>
          <w:color w:val="FF0000"/>
          <w:sz w:val="44"/>
          <w:szCs w:val="44"/>
        </w:rPr>
        <w:drawing>
          <wp:anchor distT="0" distB="0" distL="114300" distR="114300" simplePos="0" relativeHeight="251660288" behindDoc="0" locked="0" layoutInCell="1" allowOverlap="1">
            <wp:simplePos x="0" y="0"/>
            <wp:positionH relativeFrom="page">
              <wp:posOffset>10566400</wp:posOffset>
            </wp:positionH>
            <wp:positionV relativeFrom="page">
              <wp:posOffset>11595100</wp:posOffset>
            </wp:positionV>
            <wp:extent cx="292100" cy="393700"/>
            <wp:effectExtent l="0" t="0" r="0" b="6350"/>
            <wp:wrapNone/>
            <wp:docPr id="125" name="图片 1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2100"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50BBF">
        <w:rPr>
          <w:rFonts w:eastAsia="黑体"/>
          <w:b/>
          <w:bCs/>
          <w:color w:val="FF0000"/>
          <w:sz w:val="44"/>
          <w:szCs w:val="44"/>
        </w:rPr>
        <w:t>第八章</w:t>
      </w:r>
      <w:r w:rsidRPr="00750BBF">
        <w:rPr>
          <w:rFonts w:eastAsia="黑体"/>
          <w:b/>
          <w:bCs/>
          <w:color w:val="FF0000"/>
          <w:sz w:val="44"/>
          <w:szCs w:val="44"/>
        </w:rPr>
        <w:t xml:space="preserve">  </w:t>
      </w:r>
      <w:r w:rsidRPr="00750BBF">
        <w:rPr>
          <w:rFonts w:eastAsia="黑体"/>
          <w:b/>
          <w:bCs/>
          <w:color w:val="FF0000"/>
          <w:sz w:val="44"/>
          <w:szCs w:val="44"/>
        </w:rPr>
        <w:t>运动和力</w:t>
      </w:r>
    </w:p>
    <w:p w:rsidR="00C9628B" w:rsidRPr="00C9628B" w:rsidRDefault="00C9628B" w:rsidP="00C9628B">
      <w:pPr>
        <w:widowControl/>
        <w:spacing w:line="312" w:lineRule="auto"/>
        <w:contextualSpacing/>
        <w:jc w:val="center"/>
        <w:rPr>
          <w:rFonts w:eastAsia="黑体"/>
          <w:color w:val="FF0000"/>
          <w:sz w:val="44"/>
          <w:szCs w:val="44"/>
        </w:rPr>
      </w:pPr>
      <w:r w:rsidRPr="00C9628B">
        <w:rPr>
          <w:rFonts w:eastAsia="黑体"/>
          <w:color w:val="FF0000"/>
          <w:sz w:val="44"/>
          <w:szCs w:val="44"/>
        </w:rPr>
        <w:t>滚动卷</w:t>
      </w:r>
    </w:p>
    <w:p w:rsidR="00C9628B" w:rsidRPr="00750BBF" w:rsidRDefault="00C9628B" w:rsidP="00C9628B">
      <w:pPr>
        <w:widowControl/>
        <w:spacing w:line="312" w:lineRule="auto"/>
        <w:contextualSpacing/>
        <w:jc w:val="center"/>
        <w:rPr>
          <w:color w:val="000000"/>
          <w:sz w:val="24"/>
        </w:rPr>
      </w:pPr>
      <w:r w:rsidRPr="00750BBF">
        <w:rPr>
          <w:color w:val="000000"/>
          <w:sz w:val="24"/>
        </w:rPr>
        <w:t>班级</w:t>
      </w:r>
      <w:r w:rsidRPr="00750BBF">
        <w:rPr>
          <w:color w:val="000000"/>
          <w:sz w:val="24"/>
        </w:rPr>
        <w:t xml:space="preserve">___________ </w:t>
      </w:r>
      <w:r w:rsidRPr="00750BBF">
        <w:rPr>
          <w:color w:val="000000"/>
          <w:sz w:val="24"/>
        </w:rPr>
        <w:t>姓名</w:t>
      </w:r>
      <w:r w:rsidRPr="00750BBF">
        <w:rPr>
          <w:color w:val="000000"/>
          <w:sz w:val="24"/>
        </w:rPr>
        <w:t xml:space="preserve">___________ </w:t>
      </w:r>
      <w:r w:rsidRPr="00750BBF">
        <w:rPr>
          <w:color w:val="000000"/>
          <w:sz w:val="24"/>
        </w:rPr>
        <w:t>学号</w:t>
      </w:r>
      <w:r w:rsidRPr="00750BBF">
        <w:rPr>
          <w:color w:val="000000"/>
          <w:sz w:val="24"/>
        </w:rPr>
        <w:t xml:space="preserve">____________ </w:t>
      </w:r>
      <w:r w:rsidRPr="00750BBF">
        <w:rPr>
          <w:color w:val="000000"/>
          <w:sz w:val="24"/>
        </w:rPr>
        <w:t>分数</w:t>
      </w:r>
      <w:r w:rsidRPr="00750BBF">
        <w:rPr>
          <w:color w:val="000000"/>
          <w:sz w:val="24"/>
        </w:rPr>
        <w:t>____________</w:t>
      </w:r>
    </w:p>
    <w:p w:rsidR="00C9628B" w:rsidRPr="00750BBF" w:rsidRDefault="00C9628B" w:rsidP="00C9628B">
      <w:pPr>
        <w:adjustRightInd w:val="0"/>
        <w:spacing w:line="312" w:lineRule="auto"/>
        <w:contextualSpacing/>
        <w:jc w:val="center"/>
        <w:textAlignment w:val="center"/>
        <w:rPr>
          <w:rFonts w:eastAsia="楷体"/>
          <w:kern w:val="0"/>
        </w:rPr>
      </w:pPr>
      <w:r w:rsidRPr="00750BBF">
        <w:rPr>
          <w:rFonts w:eastAsia="楷体"/>
          <w:kern w:val="0"/>
        </w:rPr>
        <w:t>（考试时间：</w:t>
      </w:r>
      <w:r w:rsidRPr="00750BBF">
        <w:rPr>
          <w:rFonts w:eastAsia="楷体"/>
          <w:kern w:val="0"/>
        </w:rPr>
        <w:t>60</w:t>
      </w:r>
      <w:r w:rsidRPr="00750BBF">
        <w:rPr>
          <w:rFonts w:eastAsia="楷体"/>
          <w:kern w:val="0"/>
        </w:rPr>
        <w:t>分钟</w:t>
      </w:r>
      <w:r w:rsidRPr="00750BBF">
        <w:rPr>
          <w:rFonts w:eastAsia="楷体"/>
          <w:kern w:val="0"/>
        </w:rPr>
        <w:t xml:space="preserve">  </w:t>
      </w:r>
      <w:r w:rsidRPr="00750BBF">
        <w:rPr>
          <w:rFonts w:eastAsia="楷体"/>
          <w:kern w:val="0"/>
        </w:rPr>
        <w:t>试卷满分：</w:t>
      </w:r>
      <w:r w:rsidRPr="00750BBF">
        <w:rPr>
          <w:rFonts w:eastAsia="楷体"/>
          <w:kern w:val="0"/>
        </w:rPr>
        <w:t>100</w:t>
      </w:r>
      <w:r w:rsidRPr="00750BBF">
        <w:rPr>
          <w:rFonts w:eastAsia="楷体"/>
          <w:kern w:val="0"/>
        </w:rPr>
        <w:t>分）</w:t>
      </w:r>
    </w:p>
    <w:p w:rsidR="00C9628B" w:rsidRPr="00750BBF" w:rsidRDefault="00C9628B" w:rsidP="00C9628B">
      <w:pPr>
        <w:widowControl/>
        <w:overflowPunct w:val="0"/>
        <w:adjustRightInd w:val="0"/>
        <w:spacing w:line="312" w:lineRule="auto"/>
        <w:contextualSpacing/>
        <w:jc w:val="left"/>
        <w:textAlignment w:val="center"/>
        <w:rPr>
          <w:kern w:val="0"/>
          <w:szCs w:val="21"/>
        </w:rPr>
      </w:pPr>
      <w:r w:rsidRPr="00750BBF">
        <w:rPr>
          <w:kern w:val="0"/>
          <w:szCs w:val="21"/>
        </w:rPr>
        <w:t>注意事项：</w:t>
      </w:r>
    </w:p>
    <w:p w:rsidR="00C9628B" w:rsidRPr="00750BBF" w:rsidRDefault="00C9628B" w:rsidP="00C9628B">
      <w:pPr>
        <w:widowControl/>
        <w:overflowPunct w:val="0"/>
        <w:adjustRightInd w:val="0"/>
        <w:spacing w:line="312" w:lineRule="auto"/>
        <w:ind w:firstLineChars="200" w:firstLine="420"/>
        <w:contextualSpacing/>
        <w:jc w:val="left"/>
        <w:textAlignment w:val="center"/>
        <w:rPr>
          <w:kern w:val="0"/>
          <w:szCs w:val="21"/>
        </w:rPr>
      </w:pPr>
      <w:r w:rsidRPr="00750BBF">
        <w:rPr>
          <w:kern w:val="0"/>
          <w:szCs w:val="21"/>
        </w:rPr>
        <w:t>1</w:t>
      </w:r>
      <w:r w:rsidRPr="00750BBF">
        <w:rPr>
          <w:kern w:val="0"/>
          <w:szCs w:val="21"/>
        </w:rPr>
        <w:t>．本</w:t>
      </w:r>
      <w:proofErr w:type="gramStart"/>
      <w:r w:rsidRPr="00750BBF">
        <w:rPr>
          <w:kern w:val="0"/>
          <w:szCs w:val="21"/>
        </w:rPr>
        <w:t>试卷分第</w:t>
      </w:r>
      <w:proofErr w:type="gramEnd"/>
      <w:r w:rsidRPr="00750BBF">
        <w:rPr>
          <w:kern w:val="0"/>
          <w:szCs w:val="21"/>
        </w:rPr>
        <w:t>I</w:t>
      </w:r>
      <w:r w:rsidRPr="00750BBF">
        <w:rPr>
          <w:kern w:val="0"/>
          <w:szCs w:val="21"/>
        </w:rPr>
        <w:t>卷（选择题）和第</w:t>
      </w:r>
      <w:r w:rsidRPr="00750BBF">
        <w:rPr>
          <w:kern w:val="0"/>
          <w:szCs w:val="21"/>
        </w:rPr>
        <w:t>II</w:t>
      </w:r>
      <w:r w:rsidRPr="00750BBF">
        <w:rPr>
          <w:kern w:val="0"/>
          <w:szCs w:val="21"/>
        </w:rPr>
        <w:t>卷（非选择题）两部分。答卷前，考生务必将自己的班级、姓名、学号填写在试卷上。</w:t>
      </w:r>
    </w:p>
    <w:p w:rsidR="00C9628B" w:rsidRPr="00750BBF" w:rsidRDefault="00C9628B" w:rsidP="00C9628B">
      <w:pPr>
        <w:widowControl/>
        <w:overflowPunct w:val="0"/>
        <w:adjustRightInd w:val="0"/>
        <w:spacing w:line="312" w:lineRule="auto"/>
        <w:ind w:firstLineChars="200" w:firstLine="420"/>
        <w:contextualSpacing/>
        <w:jc w:val="left"/>
        <w:textAlignment w:val="center"/>
        <w:rPr>
          <w:kern w:val="0"/>
          <w:szCs w:val="21"/>
        </w:rPr>
      </w:pPr>
      <w:r w:rsidRPr="00750BBF">
        <w:rPr>
          <w:kern w:val="0"/>
          <w:szCs w:val="21"/>
        </w:rPr>
        <w:t>2</w:t>
      </w:r>
      <w:r w:rsidRPr="00750BBF">
        <w:rPr>
          <w:kern w:val="0"/>
          <w:szCs w:val="21"/>
        </w:rPr>
        <w:t>．回答第</w:t>
      </w:r>
      <w:r w:rsidRPr="00750BBF">
        <w:rPr>
          <w:kern w:val="0"/>
          <w:szCs w:val="21"/>
        </w:rPr>
        <w:t>I</w:t>
      </w:r>
      <w:r w:rsidRPr="00750BBF">
        <w:rPr>
          <w:kern w:val="0"/>
          <w:szCs w:val="21"/>
        </w:rPr>
        <w:t>卷时，选出每小题答案后，将答案填在选择题上方的答题表中。</w:t>
      </w:r>
    </w:p>
    <w:p w:rsidR="00C9628B" w:rsidRDefault="00C9628B" w:rsidP="00C9628B">
      <w:pPr>
        <w:widowControl/>
        <w:overflowPunct w:val="0"/>
        <w:adjustRightInd w:val="0"/>
        <w:spacing w:line="312" w:lineRule="auto"/>
        <w:ind w:firstLineChars="200" w:firstLine="420"/>
        <w:contextualSpacing/>
        <w:jc w:val="left"/>
        <w:textAlignment w:val="center"/>
        <w:rPr>
          <w:rFonts w:hint="eastAsia"/>
          <w:kern w:val="0"/>
          <w:szCs w:val="21"/>
        </w:rPr>
      </w:pPr>
      <w:r w:rsidRPr="00750BBF">
        <w:rPr>
          <w:kern w:val="0"/>
          <w:szCs w:val="21"/>
        </w:rPr>
        <w:t>3</w:t>
      </w:r>
      <w:r w:rsidRPr="00750BBF">
        <w:rPr>
          <w:kern w:val="0"/>
          <w:szCs w:val="21"/>
        </w:rPr>
        <w:t>．回答第</w:t>
      </w:r>
      <w:r w:rsidRPr="00750BBF">
        <w:rPr>
          <w:kern w:val="0"/>
          <w:szCs w:val="21"/>
        </w:rPr>
        <w:t>II</w:t>
      </w:r>
      <w:r w:rsidRPr="00750BBF">
        <w:rPr>
          <w:kern w:val="0"/>
          <w:szCs w:val="21"/>
        </w:rPr>
        <w:t>卷时，将答案直接写在试卷上。</w:t>
      </w:r>
    </w:p>
    <w:p w:rsidR="00C9628B" w:rsidRPr="00750BBF" w:rsidRDefault="00C9628B" w:rsidP="00C9628B">
      <w:pPr>
        <w:widowControl/>
        <w:overflowPunct w:val="0"/>
        <w:adjustRightInd w:val="0"/>
        <w:spacing w:line="312" w:lineRule="auto"/>
        <w:ind w:firstLineChars="200" w:firstLine="420"/>
        <w:contextualSpacing/>
        <w:jc w:val="left"/>
        <w:textAlignment w:val="center"/>
        <w:rPr>
          <w:kern w:val="0"/>
          <w:szCs w:val="21"/>
        </w:rPr>
      </w:pPr>
      <w:r w:rsidRPr="009A54B0">
        <w:rPr>
          <w:rFonts w:hint="eastAsia"/>
          <w:kern w:val="0"/>
          <w:szCs w:val="21"/>
        </w:rPr>
        <w:t>4</w:t>
      </w:r>
      <w:r w:rsidRPr="00750BBF">
        <w:rPr>
          <w:kern w:val="0"/>
          <w:szCs w:val="21"/>
        </w:rPr>
        <w:t>．</w:t>
      </w:r>
      <w:r w:rsidRPr="009A54B0">
        <w:rPr>
          <w:rFonts w:hint="eastAsia"/>
          <w:kern w:val="0"/>
          <w:szCs w:val="21"/>
        </w:rPr>
        <w:t>本章内容占</w:t>
      </w:r>
      <w:r w:rsidRPr="009A54B0">
        <w:rPr>
          <w:rFonts w:hint="eastAsia"/>
          <w:kern w:val="0"/>
          <w:szCs w:val="21"/>
        </w:rPr>
        <w:t>70</w:t>
      </w:r>
      <w:r w:rsidRPr="009A54B0">
        <w:rPr>
          <w:rFonts w:hint="eastAsia"/>
          <w:kern w:val="0"/>
          <w:szCs w:val="21"/>
        </w:rPr>
        <w:t>％，前面内容占</w:t>
      </w:r>
      <w:r w:rsidRPr="009A54B0">
        <w:rPr>
          <w:rFonts w:hint="eastAsia"/>
          <w:kern w:val="0"/>
          <w:szCs w:val="21"/>
        </w:rPr>
        <w:t>30</w:t>
      </w:r>
      <w:r w:rsidRPr="009A54B0">
        <w:rPr>
          <w:rFonts w:hint="eastAsia"/>
          <w:kern w:val="0"/>
          <w:szCs w:val="21"/>
        </w:rPr>
        <w:t>％。</w:t>
      </w:r>
    </w:p>
    <w:p w:rsidR="00C9628B" w:rsidRPr="00750BBF" w:rsidRDefault="00C9628B" w:rsidP="00C9628B">
      <w:pPr>
        <w:widowControl/>
        <w:spacing w:line="312" w:lineRule="auto"/>
        <w:contextualSpacing/>
        <w:jc w:val="center"/>
        <w:rPr>
          <w:b/>
          <w:bCs/>
          <w:kern w:val="0"/>
          <w:sz w:val="44"/>
          <w:szCs w:val="48"/>
        </w:rPr>
      </w:pPr>
      <w:r w:rsidRPr="00750BBF">
        <w:rPr>
          <w:b/>
          <w:bCs/>
          <w:sz w:val="44"/>
          <w:szCs w:val="48"/>
        </w:rPr>
        <w:t>第</w:t>
      </w:r>
      <w:r w:rsidRPr="00750BBF">
        <w:rPr>
          <w:rFonts w:hAnsi="宋体"/>
          <w:b/>
          <w:bCs/>
          <w:sz w:val="44"/>
          <w:szCs w:val="48"/>
        </w:rPr>
        <w:t>Ⅰ</w:t>
      </w:r>
      <w:r w:rsidRPr="00750BBF">
        <w:rPr>
          <w:b/>
          <w:bCs/>
          <w:sz w:val="44"/>
          <w:szCs w:val="48"/>
        </w:rPr>
        <w:t>卷</w:t>
      </w:r>
      <w:r w:rsidRPr="00750BBF">
        <w:rPr>
          <w:b/>
          <w:bCs/>
          <w:kern w:val="0"/>
          <w:sz w:val="44"/>
          <w:szCs w:val="48"/>
        </w:rPr>
        <w:t>（选择题</w:t>
      </w:r>
      <w:r w:rsidRPr="00750BBF">
        <w:rPr>
          <w:b/>
          <w:bCs/>
          <w:kern w:val="0"/>
          <w:sz w:val="44"/>
          <w:szCs w:val="48"/>
        </w:rPr>
        <w:t xml:space="preserve"> </w:t>
      </w:r>
      <w:r w:rsidRPr="00750BBF">
        <w:rPr>
          <w:b/>
          <w:bCs/>
          <w:kern w:val="0"/>
          <w:sz w:val="44"/>
          <w:szCs w:val="48"/>
        </w:rPr>
        <w:t>共</w:t>
      </w:r>
      <w:r w:rsidRPr="00750BBF">
        <w:rPr>
          <w:b/>
          <w:bCs/>
          <w:kern w:val="0"/>
          <w:sz w:val="44"/>
          <w:szCs w:val="48"/>
        </w:rPr>
        <w:t>20</w:t>
      </w:r>
      <w:r w:rsidRPr="00750BBF">
        <w:rPr>
          <w:b/>
          <w:bCs/>
          <w:kern w:val="0"/>
          <w:sz w:val="44"/>
          <w:szCs w:val="48"/>
        </w:rPr>
        <w:t>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814"/>
        <w:gridCol w:w="1816"/>
        <w:gridCol w:w="1816"/>
        <w:gridCol w:w="1816"/>
      </w:tblGrid>
      <w:tr w:rsidR="00C9628B" w:rsidTr="007F559C">
        <w:trPr>
          <w:trHeight w:val="401"/>
        </w:trPr>
        <w:tc>
          <w:tcPr>
            <w:tcW w:w="1814" w:type="dxa"/>
          </w:tcPr>
          <w:p w:rsidR="00C9628B" w:rsidRPr="00750BBF" w:rsidRDefault="00C9628B" w:rsidP="007F559C">
            <w:pPr>
              <w:widowControl/>
              <w:spacing w:line="312" w:lineRule="auto"/>
              <w:contextualSpacing/>
              <w:jc w:val="center"/>
              <w:rPr>
                <w:szCs w:val="21"/>
              </w:rPr>
            </w:pPr>
            <w:r w:rsidRPr="00750BBF">
              <w:rPr>
                <w:szCs w:val="21"/>
              </w:rPr>
              <w:t>1</w:t>
            </w:r>
          </w:p>
        </w:tc>
        <w:tc>
          <w:tcPr>
            <w:tcW w:w="1814" w:type="dxa"/>
          </w:tcPr>
          <w:p w:rsidR="00C9628B" w:rsidRPr="00750BBF" w:rsidRDefault="00C9628B" w:rsidP="007F559C">
            <w:pPr>
              <w:widowControl/>
              <w:spacing w:line="312" w:lineRule="auto"/>
              <w:contextualSpacing/>
              <w:jc w:val="center"/>
              <w:rPr>
                <w:szCs w:val="21"/>
              </w:rPr>
            </w:pPr>
            <w:r w:rsidRPr="00750BBF">
              <w:rPr>
                <w:szCs w:val="21"/>
              </w:rPr>
              <w:t>2</w:t>
            </w:r>
          </w:p>
        </w:tc>
        <w:tc>
          <w:tcPr>
            <w:tcW w:w="1816" w:type="dxa"/>
          </w:tcPr>
          <w:p w:rsidR="00C9628B" w:rsidRPr="00750BBF" w:rsidRDefault="00C9628B" w:rsidP="007F559C">
            <w:pPr>
              <w:widowControl/>
              <w:spacing w:line="312" w:lineRule="auto"/>
              <w:contextualSpacing/>
              <w:jc w:val="center"/>
              <w:rPr>
                <w:szCs w:val="21"/>
              </w:rPr>
            </w:pPr>
            <w:r w:rsidRPr="00750BBF">
              <w:rPr>
                <w:szCs w:val="21"/>
              </w:rPr>
              <w:t>3</w:t>
            </w:r>
          </w:p>
        </w:tc>
        <w:tc>
          <w:tcPr>
            <w:tcW w:w="1816" w:type="dxa"/>
          </w:tcPr>
          <w:p w:rsidR="00C9628B" w:rsidRPr="00750BBF" w:rsidRDefault="00C9628B" w:rsidP="007F559C">
            <w:pPr>
              <w:widowControl/>
              <w:spacing w:line="312" w:lineRule="auto"/>
              <w:contextualSpacing/>
              <w:jc w:val="center"/>
              <w:rPr>
                <w:szCs w:val="21"/>
              </w:rPr>
            </w:pPr>
            <w:r w:rsidRPr="00750BBF">
              <w:rPr>
                <w:szCs w:val="21"/>
              </w:rPr>
              <w:t>4</w:t>
            </w:r>
          </w:p>
        </w:tc>
        <w:tc>
          <w:tcPr>
            <w:tcW w:w="1816" w:type="dxa"/>
          </w:tcPr>
          <w:p w:rsidR="00C9628B" w:rsidRPr="00750BBF" w:rsidRDefault="00C9628B" w:rsidP="007F559C">
            <w:pPr>
              <w:widowControl/>
              <w:spacing w:line="312" w:lineRule="auto"/>
              <w:contextualSpacing/>
              <w:jc w:val="center"/>
              <w:rPr>
                <w:szCs w:val="21"/>
              </w:rPr>
            </w:pPr>
            <w:r w:rsidRPr="00750BBF">
              <w:rPr>
                <w:szCs w:val="21"/>
              </w:rPr>
              <w:t>5</w:t>
            </w:r>
          </w:p>
        </w:tc>
      </w:tr>
      <w:tr w:rsidR="00C9628B" w:rsidTr="007F559C">
        <w:trPr>
          <w:trHeight w:val="416"/>
        </w:trPr>
        <w:tc>
          <w:tcPr>
            <w:tcW w:w="1814" w:type="dxa"/>
          </w:tcPr>
          <w:p w:rsidR="00C9628B" w:rsidRPr="00750BBF" w:rsidRDefault="00C9628B" w:rsidP="007F559C">
            <w:pPr>
              <w:widowControl/>
              <w:spacing w:line="312" w:lineRule="auto"/>
              <w:contextualSpacing/>
              <w:jc w:val="center"/>
              <w:rPr>
                <w:szCs w:val="21"/>
              </w:rPr>
            </w:pPr>
          </w:p>
        </w:tc>
        <w:tc>
          <w:tcPr>
            <w:tcW w:w="1814" w:type="dxa"/>
          </w:tcPr>
          <w:p w:rsidR="00C9628B" w:rsidRPr="00750BBF" w:rsidRDefault="00C9628B" w:rsidP="007F559C">
            <w:pPr>
              <w:widowControl/>
              <w:spacing w:line="312" w:lineRule="auto"/>
              <w:contextualSpacing/>
              <w:jc w:val="center"/>
              <w:rPr>
                <w:szCs w:val="21"/>
              </w:rPr>
            </w:pPr>
          </w:p>
        </w:tc>
        <w:tc>
          <w:tcPr>
            <w:tcW w:w="1816" w:type="dxa"/>
          </w:tcPr>
          <w:p w:rsidR="00C9628B" w:rsidRPr="00750BBF" w:rsidRDefault="00C9628B" w:rsidP="007F559C">
            <w:pPr>
              <w:widowControl/>
              <w:spacing w:line="312" w:lineRule="auto"/>
              <w:contextualSpacing/>
              <w:jc w:val="center"/>
              <w:rPr>
                <w:szCs w:val="21"/>
              </w:rPr>
            </w:pPr>
          </w:p>
        </w:tc>
        <w:tc>
          <w:tcPr>
            <w:tcW w:w="1816" w:type="dxa"/>
          </w:tcPr>
          <w:p w:rsidR="00C9628B" w:rsidRPr="00750BBF" w:rsidRDefault="00C9628B" w:rsidP="007F559C">
            <w:pPr>
              <w:widowControl/>
              <w:spacing w:line="312" w:lineRule="auto"/>
              <w:contextualSpacing/>
              <w:jc w:val="center"/>
              <w:rPr>
                <w:szCs w:val="21"/>
              </w:rPr>
            </w:pPr>
          </w:p>
        </w:tc>
        <w:tc>
          <w:tcPr>
            <w:tcW w:w="1816" w:type="dxa"/>
          </w:tcPr>
          <w:p w:rsidR="00C9628B" w:rsidRPr="00750BBF" w:rsidRDefault="00C9628B" w:rsidP="007F559C">
            <w:pPr>
              <w:widowControl/>
              <w:spacing w:line="312" w:lineRule="auto"/>
              <w:contextualSpacing/>
              <w:jc w:val="center"/>
              <w:rPr>
                <w:szCs w:val="21"/>
              </w:rPr>
            </w:pPr>
          </w:p>
        </w:tc>
      </w:tr>
      <w:tr w:rsidR="00C9628B" w:rsidTr="007F559C">
        <w:trPr>
          <w:trHeight w:val="401"/>
        </w:trPr>
        <w:tc>
          <w:tcPr>
            <w:tcW w:w="1814" w:type="dxa"/>
          </w:tcPr>
          <w:p w:rsidR="00C9628B" w:rsidRPr="00750BBF" w:rsidRDefault="00C9628B" w:rsidP="007F559C">
            <w:pPr>
              <w:widowControl/>
              <w:spacing w:line="312" w:lineRule="auto"/>
              <w:contextualSpacing/>
              <w:jc w:val="center"/>
              <w:rPr>
                <w:szCs w:val="21"/>
              </w:rPr>
            </w:pPr>
            <w:r w:rsidRPr="00750BBF">
              <w:rPr>
                <w:szCs w:val="21"/>
              </w:rPr>
              <w:t>6</w:t>
            </w:r>
          </w:p>
        </w:tc>
        <w:tc>
          <w:tcPr>
            <w:tcW w:w="1814" w:type="dxa"/>
          </w:tcPr>
          <w:p w:rsidR="00C9628B" w:rsidRPr="00750BBF" w:rsidRDefault="00C9628B" w:rsidP="007F559C">
            <w:pPr>
              <w:widowControl/>
              <w:spacing w:line="312" w:lineRule="auto"/>
              <w:contextualSpacing/>
              <w:jc w:val="center"/>
              <w:rPr>
                <w:szCs w:val="21"/>
              </w:rPr>
            </w:pPr>
            <w:r w:rsidRPr="00750BBF">
              <w:rPr>
                <w:szCs w:val="21"/>
              </w:rPr>
              <w:t>7</w:t>
            </w:r>
          </w:p>
        </w:tc>
        <w:tc>
          <w:tcPr>
            <w:tcW w:w="1816" w:type="dxa"/>
          </w:tcPr>
          <w:p w:rsidR="00C9628B" w:rsidRPr="00750BBF" w:rsidRDefault="00C9628B" w:rsidP="007F559C">
            <w:pPr>
              <w:widowControl/>
              <w:spacing w:line="312" w:lineRule="auto"/>
              <w:contextualSpacing/>
              <w:jc w:val="center"/>
              <w:rPr>
                <w:szCs w:val="21"/>
              </w:rPr>
            </w:pPr>
            <w:r w:rsidRPr="00750BBF">
              <w:rPr>
                <w:szCs w:val="21"/>
              </w:rPr>
              <w:t>8</w:t>
            </w:r>
          </w:p>
        </w:tc>
        <w:tc>
          <w:tcPr>
            <w:tcW w:w="1816" w:type="dxa"/>
          </w:tcPr>
          <w:p w:rsidR="00C9628B" w:rsidRPr="00750BBF" w:rsidRDefault="00C9628B" w:rsidP="007F559C">
            <w:pPr>
              <w:widowControl/>
              <w:spacing w:line="312" w:lineRule="auto"/>
              <w:contextualSpacing/>
              <w:jc w:val="center"/>
              <w:rPr>
                <w:szCs w:val="21"/>
              </w:rPr>
            </w:pPr>
            <w:r w:rsidRPr="00750BBF">
              <w:rPr>
                <w:szCs w:val="21"/>
              </w:rPr>
              <w:t>9</w:t>
            </w:r>
          </w:p>
        </w:tc>
        <w:tc>
          <w:tcPr>
            <w:tcW w:w="1816" w:type="dxa"/>
          </w:tcPr>
          <w:p w:rsidR="00C9628B" w:rsidRPr="00750BBF" w:rsidRDefault="00C9628B" w:rsidP="007F559C">
            <w:pPr>
              <w:widowControl/>
              <w:spacing w:line="312" w:lineRule="auto"/>
              <w:contextualSpacing/>
              <w:jc w:val="center"/>
              <w:rPr>
                <w:szCs w:val="21"/>
              </w:rPr>
            </w:pPr>
            <w:r w:rsidRPr="00750BBF">
              <w:rPr>
                <w:szCs w:val="21"/>
              </w:rPr>
              <w:t>10</w:t>
            </w:r>
          </w:p>
        </w:tc>
      </w:tr>
      <w:tr w:rsidR="00C9628B" w:rsidTr="007F559C">
        <w:trPr>
          <w:trHeight w:val="431"/>
        </w:trPr>
        <w:tc>
          <w:tcPr>
            <w:tcW w:w="1814" w:type="dxa"/>
          </w:tcPr>
          <w:p w:rsidR="00C9628B" w:rsidRPr="00750BBF" w:rsidRDefault="00C9628B" w:rsidP="007F559C">
            <w:pPr>
              <w:widowControl/>
              <w:spacing w:line="312" w:lineRule="auto"/>
              <w:contextualSpacing/>
              <w:jc w:val="center"/>
              <w:rPr>
                <w:szCs w:val="21"/>
              </w:rPr>
            </w:pPr>
          </w:p>
        </w:tc>
        <w:tc>
          <w:tcPr>
            <w:tcW w:w="1814" w:type="dxa"/>
          </w:tcPr>
          <w:p w:rsidR="00C9628B" w:rsidRPr="00750BBF" w:rsidRDefault="00C9628B" w:rsidP="007F559C">
            <w:pPr>
              <w:widowControl/>
              <w:spacing w:line="312" w:lineRule="auto"/>
              <w:contextualSpacing/>
              <w:jc w:val="center"/>
              <w:rPr>
                <w:szCs w:val="21"/>
              </w:rPr>
            </w:pPr>
          </w:p>
        </w:tc>
        <w:tc>
          <w:tcPr>
            <w:tcW w:w="1816" w:type="dxa"/>
          </w:tcPr>
          <w:p w:rsidR="00C9628B" w:rsidRPr="00750BBF" w:rsidRDefault="00C9628B" w:rsidP="007F559C">
            <w:pPr>
              <w:widowControl/>
              <w:spacing w:line="312" w:lineRule="auto"/>
              <w:contextualSpacing/>
              <w:jc w:val="center"/>
              <w:rPr>
                <w:szCs w:val="21"/>
              </w:rPr>
            </w:pPr>
          </w:p>
        </w:tc>
        <w:tc>
          <w:tcPr>
            <w:tcW w:w="1816" w:type="dxa"/>
          </w:tcPr>
          <w:p w:rsidR="00C9628B" w:rsidRPr="00750BBF" w:rsidRDefault="00C9628B" w:rsidP="007F559C">
            <w:pPr>
              <w:widowControl/>
              <w:spacing w:line="312" w:lineRule="auto"/>
              <w:contextualSpacing/>
              <w:jc w:val="center"/>
              <w:rPr>
                <w:szCs w:val="21"/>
              </w:rPr>
            </w:pPr>
          </w:p>
        </w:tc>
        <w:tc>
          <w:tcPr>
            <w:tcW w:w="1816" w:type="dxa"/>
          </w:tcPr>
          <w:p w:rsidR="00C9628B" w:rsidRPr="00750BBF" w:rsidRDefault="00C9628B" w:rsidP="007F559C">
            <w:pPr>
              <w:widowControl/>
              <w:spacing w:line="312" w:lineRule="auto"/>
              <w:contextualSpacing/>
              <w:jc w:val="center"/>
              <w:rPr>
                <w:szCs w:val="21"/>
              </w:rPr>
            </w:pPr>
          </w:p>
        </w:tc>
      </w:tr>
    </w:tbl>
    <w:p w:rsidR="00C9628B" w:rsidRPr="00750BBF" w:rsidRDefault="00C9628B" w:rsidP="00C9628B">
      <w:pPr>
        <w:widowControl/>
        <w:spacing w:line="312" w:lineRule="auto"/>
        <w:ind w:left="465" w:hangingChars="193" w:hanging="465"/>
        <w:contextualSpacing/>
        <w:jc w:val="left"/>
        <w:rPr>
          <w:b/>
          <w:bCs/>
          <w:sz w:val="24"/>
        </w:rPr>
      </w:pPr>
      <w:r w:rsidRPr="00750BBF">
        <w:rPr>
          <w:rFonts w:hAnsi="宋体"/>
          <w:b/>
          <w:bCs/>
          <w:sz w:val="24"/>
        </w:rPr>
        <w:t>一、选择题</w:t>
      </w:r>
      <w:r w:rsidRPr="00750BBF">
        <w:rPr>
          <w:b/>
          <w:bCs/>
          <w:sz w:val="24"/>
        </w:rPr>
        <w:t>(</w:t>
      </w:r>
      <w:r w:rsidRPr="00750BBF">
        <w:rPr>
          <w:rFonts w:hAnsi="宋体"/>
          <w:b/>
          <w:bCs/>
          <w:sz w:val="24"/>
        </w:rPr>
        <w:t>本题共</w:t>
      </w:r>
      <w:r w:rsidRPr="00750BBF">
        <w:rPr>
          <w:b/>
          <w:bCs/>
          <w:sz w:val="24"/>
        </w:rPr>
        <w:t>10</w:t>
      </w:r>
      <w:r w:rsidRPr="00750BBF">
        <w:rPr>
          <w:rFonts w:hAnsi="宋体"/>
          <w:b/>
          <w:bCs/>
          <w:sz w:val="24"/>
        </w:rPr>
        <w:t>个小题，每小题</w:t>
      </w:r>
      <w:r w:rsidRPr="00750BBF">
        <w:rPr>
          <w:b/>
          <w:bCs/>
          <w:sz w:val="24"/>
        </w:rPr>
        <w:t>2</w:t>
      </w:r>
      <w:r w:rsidRPr="00750BBF">
        <w:rPr>
          <w:rFonts w:hAnsi="宋体"/>
          <w:b/>
          <w:bCs/>
          <w:sz w:val="24"/>
        </w:rPr>
        <w:t>分，共</w:t>
      </w:r>
      <w:r w:rsidRPr="00750BBF">
        <w:rPr>
          <w:b/>
          <w:bCs/>
          <w:sz w:val="24"/>
        </w:rPr>
        <w:t>20</w:t>
      </w:r>
      <w:r w:rsidRPr="00750BBF">
        <w:rPr>
          <w:rFonts w:hAnsi="宋体"/>
          <w:b/>
          <w:bCs/>
          <w:sz w:val="24"/>
        </w:rPr>
        <w:t>分。在每小题给出的四个选项中，只有一项是符合题目要求的</w:t>
      </w:r>
      <w:r w:rsidRPr="00750BBF">
        <w:rPr>
          <w:b/>
          <w:bCs/>
          <w:sz w:val="24"/>
        </w:rPr>
        <w:t>)</w:t>
      </w:r>
    </w:p>
    <w:p w:rsidR="00C9628B" w:rsidRPr="00750BBF" w:rsidRDefault="00C9628B" w:rsidP="00C9628B">
      <w:pPr>
        <w:spacing w:line="360" w:lineRule="auto"/>
        <w:ind w:left="312" w:hangingChars="130" w:hanging="312"/>
        <w:rPr>
          <w:sz w:val="24"/>
        </w:rPr>
      </w:pPr>
      <w:r w:rsidRPr="00750BBF">
        <w:rPr>
          <w:sz w:val="24"/>
        </w:rPr>
        <w:t>1</w:t>
      </w:r>
      <w:r w:rsidRPr="00750BBF">
        <w:rPr>
          <w:rFonts w:hAnsi="宋体"/>
          <w:sz w:val="24"/>
        </w:rPr>
        <w:t>．（</w:t>
      </w:r>
      <w:r w:rsidRPr="00750BBF">
        <w:rPr>
          <w:sz w:val="24"/>
        </w:rPr>
        <w:t>2019</w:t>
      </w:r>
      <w:r w:rsidRPr="00750BBF">
        <w:rPr>
          <w:rFonts w:hAnsi="宋体"/>
          <w:sz w:val="24"/>
        </w:rPr>
        <w:t>秋</w:t>
      </w:r>
      <w:r w:rsidRPr="00750BBF">
        <w:rPr>
          <w:sz w:val="24"/>
        </w:rPr>
        <w:t>•</w:t>
      </w:r>
      <w:proofErr w:type="gramStart"/>
      <w:r w:rsidRPr="00750BBF">
        <w:rPr>
          <w:rFonts w:hAnsi="宋体"/>
          <w:sz w:val="24"/>
        </w:rPr>
        <w:t>奉化区期</w:t>
      </w:r>
      <w:proofErr w:type="gramEnd"/>
      <w:r w:rsidRPr="00750BBF">
        <w:rPr>
          <w:rFonts w:hAnsi="宋体"/>
          <w:sz w:val="24"/>
        </w:rPr>
        <w:t>中）在学习牛顿第一定律，我们做了如图所示实验。下列叙述正确的是（　　）</w:t>
      </w:r>
    </w:p>
    <w:p w:rsidR="00C9628B" w:rsidRPr="00750BBF" w:rsidRDefault="00C9628B" w:rsidP="00C9628B">
      <w:pPr>
        <w:spacing w:line="360" w:lineRule="auto"/>
        <w:ind w:leftChars="130" w:left="273"/>
        <w:rPr>
          <w:sz w:val="24"/>
        </w:rPr>
      </w:pPr>
      <w:r>
        <w:rPr>
          <w:noProof/>
          <w:sz w:val="24"/>
        </w:rPr>
        <w:drawing>
          <wp:inline distT="0" distB="0" distL="0" distR="0">
            <wp:extent cx="4076700" cy="800100"/>
            <wp:effectExtent l="0" t="0" r="0" b="0"/>
            <wp:docPr id="123" name="图片 1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76700" cy="800100"/>
                    </a:xfrm>
                    <a:prstGeom prst="rect">
                      <a:avLst/>
                    </a:prstGeom>
                    <a:noFill/>
                    <a:ln>
                      <a:noFill/>
                    </a:ln>
                  </pic:spPr>
                </pic:pic>
              </a:graphicData>
            </a:graphic>
          </wp:inline>
        </w:drawing>
      </w:r>
    </w:p>
    <w:p w:rsidR="00C9628B" w:rsidRPr="00750BBF" w:rsidRDefault="00C9628B" w:rsidP="00C9628B">
      <w:pPr>
        <w:spacing w:line="360" w:lineRule="auto"/>
        <w:ind w:firstLineChars="130" w:firstLine="312"/>
        <w:jc w:val="left"/>
        <w:rPr>
          <w:sz w:val="24"/>
        </w:rPr>
      </w:pPr>
      <w:r w:rsidRPr="00750BBF">
        <w:rPr>
          <w:sz w:val="24"/>
        </w:rPr>
        <w:t>A</w:t>
      </w:r>
      <w:r w:rsidRPr="00750BBF">
        <w:rPr>
          <w:rFonts w:hAnsi="宋体"/>
          <w:sz w:val="24"/>
        </w:rPr>
        <w:t>．每次实验时，小车可以从斜面上的任何位置开始下滑</w:t>
      </w:r>
      <w:r w:rsidRPr="00750BBF">
        <w:rPr>
          <w:sz w:val="24"/>
        </w:rPr>
        <w:tab/>
      </w:r>
    </w:p>
    <w:p w:rsidR="00C9628B" w:rsidRPr="00750BBF" w:rsidRDefault="00C9628B" w:rsidP="00C9628B">
      <w:pPr>
        <w:spacing w:line="360" w:lineRule="auto"/>
        <w:ind w:firstLineChars="130" w:firstLine="312"/>
        <w:jc w:val="left"/>
        <w:rPr>
          <w:sz w:val="24"/>
        </w:rPr>
      </w:pPr>
      <w:r w:rsidRPr="00750BBF">
        <w:rPr>
          <w:sz w:val="24"/>
        </w:rPr>
        <w:t>B</w:t>
      </w:r>
      <w:r w:rsidRPr="00750BBF">
        <w:rPr>
          <w:rFonts w:hAnsi="宋体"/>
          <w:sz w:val="24"/>
        </w:rPr>
        <w:t>．实验表明，小车受到的摩擦力越小，运动的距离越远</w:t>
      </w:r>
      <w:r w:rsidRPr="00750BBF">
        <w:rPr>
          <w:sz w:val="24"/>
        </w:rPr>
        <w:tab/>
      </w:r>
    </w:p>
    <w:p w:rsidR="00C9628B" w:rsidRPr="00750BBF" w:rsidRDefault="00C9628B" w:rsidP="00C9628B">
      <w:pPr>
        <w:spacing w:line="360" w:lineRule="auto"/>
        <w:ind w:firstLineChars="130" w:firstLine="312"/>
        <w:jc w:val="left"/>
        <w:rPr>
          <w:sz w:val="24"/>
        </w:rPr>
      </w:pPr>
      <w:r w:rsidRPr="00750BBF">
        <w:rPr>
          <w:sz w:val="24"/>
        </w:rPr>
        <w:t>C</w:t>
      </w:r>
      <w:r w:rsidRPr="00750BBF">
        <w:rPr>
          <w:rFonts w:hAnsi="宋体"/>
          <w:sz w:val="24"/>
        </w:rPr>
        <w:t>．根据甲、乙、丙的实验现象可以直接得出牛顿第一定律</w:t>
      </w:r>
      <w:r w:rsidRPr="00750BBF">
        <w:rPr>
          <w:sz w:val="24"/>
        </w:rPr>
        <w:tab/>
      </w:r>
    </w:p>
    <w:p w:rsidR="00C9628B" w:rsidRPr="00750BBF" w:rsidRDefault="00C9628B" w:rsidP="00C9628B">
      <w:pPr>
        <w:spacing w:line="360" w:lineRule="auto"/>
        <w:ind w:firstLineChars="130" w:firstLine="312"/>
        <w:jc w:val="left"/>
        <w:rPr>
          <w:sz w:val="24"/>
        </w:rPr>
      </w:pPr>
      <w:r w:rsidRPr="00750BBF">
        <w:rPr>
          <w:sz w:val="24"/>
        </w:rPr>
        <w:t>D</w:t>
      </w:r>
      <w:r w:rsidRPr="00750BBF">
        <w:rPr>
          <w:rFonts w:hAnsi="宋体"/>
          <w:sz w:val="24"/>
        </w:rPr>
        <w:t>．实验中运动的小车会停下来，说明力是维持物体运动的原因</w:t>
      </w:r>
    </w:p>
    <w:p w:rsidR="00C9628B" w:rsidRPr="00750BBF" w:rsidRDefault="00C9628B" w:rsidP="00C9628B">
      <w:pPr>
        <w:spacing w:line="360" w:lineRule="auto"/>
        <w:ind w:left="312" w:hangingChars="130" w:hanging="312"/>
        <w:rPr>
          <w:sz w:val="24"/>
        </w:rPr>
      </w:pPr>
      <w:r w:rsidRPr="00750BBF">
        <w:rPr>
          <w:sz w:val="24"/>
        </w:rPr>
        <w:t>2</w:t>
      </w:r>
      <w:r w:rsidRPr="00750BBF">
        <w:rPr>
          <w:rFonts w:hAnsi="宋体"/>
          <w:sz w:val="24"/>
        </w:rPr>
        <w:t>．（</w:t>
      </w:r>
      <w:r w:rsidRPr="00750BBF">
        <w:rPr>
          <w:sz w:val="24"/>
        </w:rPr>
        <w:t>2019</w:t>
      </w:r>
      <w:r w:rsidRPr="00750BBF">
        <w:rPr>
          <w:rFonts w:hAnsi="宋体"/>
          <w:sz w:val="24"/>
        </w:rPr>
        <w:t>春</w:t>
      </w:r>
      <w:r w:rsidRPr="00750BBF">
        <w:rPr>
          <w:sz w:val="24"/>
        </w:rPr>
        <w:t>•</w:t>
      </w:r>
      <w:r w:rsidRPr="00750BBF">
        <w:rPr>
          <w:rFonts w:hAnsi="宋体"/>
          <w:sz w:val="24"/>
        </w:rPr>
        <w:t>常熟市期末）如图所示的四个实例中，物体的运动状态改变的是（　　）</w:t>
      </w:r>
    </w:p>
    <w:p w:rsidR="00C9628B" w:rsidRPr="00750BBF" w:rsidRDefault="00C9628B" w:rsidP="00C9628B">
      <w:pPr>
        <w:tabs>
          <w:tab w:val="left" w:pos="4400"/>
        </w:tabs>
        <w:spacing w:line="360" w:lineRule="auto"/>
        <w:ind w:firstLineChars="130" w:firstLine="312"/>
        <w:jc w:val="left"/>
        <w:rPr>
          <w:sz w:val="24"/>
        </w:rPr>
      </w:pPr>
      <w:r w:rsidRPr="00750BBF">
        <w:rPr>
          <w:sz w:val="24"/>
        </w:rPr>
        <w:lastRenderedPageBreak/>
        <w:t>A</w:t>
      </w:r>
      <w:r w:rsidRPr="00750BBF">
        <w:rPr>
          <w:rFonts w:hAnsi="宋体"/>
          <w:sz w:val="24"/>
        </w:rPr>
        <w:t>．</w:t>
      </w:r>
      <w:r>
        <w:rPr>
          <w:noProof/>
          <w:sz w:val="24"/>
        </w:rPr>
        <w:drawing>
          <wp:inline distT="0" distB="0" distL="0" distR="0">
            <wp:extent cx="866775" cy="981075"/>
            <wp:effectExtent l="0" t="0" r="9525" b="9525"/>
            <wp:docPr id="122" name="图片 1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66775" cy="981075"/>
                    </a:xfrm>
                    <a:prstGeom prst="rect">
                      <a:avLst/>
                    </a:prstGeom>
                    <a:noFill/>
                    <a:ln>
                      <a:noFill/>
                    </a:ln>
                  </pic:spPr>
                </pic:pic>
              </a:graphicData>
            </a:graphic>
          </wp:inline>
        </w:drawing>
      </w:r>
      <w:r w:rsidRPr="00750BBF">
        <w:rPr>
          <w:rFonts w:hAnsi="宋体"/>
          <w:sz w:val="24"/>
        </w:rPr>
        <w:t>蓄势待发的火箭</w:t>
      </w:r>
      <w:r w:rsidRPr="00750BBF">
        <w:rPr>
          <w:sz w:val="24"/>
        </w:rPr>
        <w:tab/>
        <w:t>B</w:t>
      </w:r>
      <w:r w:rsidRPr="00750BBF">
        <w:rPr>
          <w:rFonts w:hAnsi="宋体"/>
          <w:sz w:val="24"/>
        </w:rPr>
        <w:t>．</w:t>
      </w:r>
      <w:r>
        <w:rPr>
          <w:noProof/>
          <w:sz w:val="24"/>
        </w:rPr>
        <w:drawing>
          <wp:inline distT="0" distB="0" distL="0" distR="0">
            <wp:extent cx="1143000" cy="952500"/>
            <wp:effectExtent l="0" t="0" r="0" b="0"/>
            <wp:docPr id="121" name="图片 1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0" cy="952500"/>
                    </a:xfrm>
                    <a:prstGeom prst="rect">
                      <a:avLst/>
                    </a:prstGeom>
                    <a:noFill/>
                    <a:ln>
                      <a:noFill/>
                    </a:ln>
                  </pic:spPr>
                </pic:pic>
              </a:graphicData>
            </a:graphic>
          </wp:inline>
        </w:drawing>
      </w:r>
      <w:r w:rsidRPr="00750BBF">
        <w:rPr>
          <w:rFonts w:hAnsi="宋体"/>
          <w:sz w:val="24"/>
        </w:rPr>
        <w:t>水平匀速飞行的飞机</w:t>
      </w:r>
      <w:r w:rsidRPr="00750BBF">
        <w:rPr>
          <w:sz w:val="24"/>
        </w:rPr>
        <w:tab/>
      </w:r>
    </w:p>
    <w:p w:rsidR="00C9628B" w:rsidRPr="00750BBF" w:rsidRDefault="00C9628B" w:rsidP="00C9628B">
      <w:pPr>
        <w:tabs>
          <w:tab w:val="left" w:pos="4400"/>
        </w:tabs>
        <w:spacing w:line="360" w:lineRule="auto"/>
        <w:ind w:firstLineChars="130" w:firstLine="312"/>
        <w:jc w:val="left"/>
        <w:rPr>
          <w:sz w:val="24"/>
        </w:rPr>
      </w:pPr>
      <w:r w:rsidRPr="00750BBF">
        <w:rPr>
          <w:sz w:val="24"/>
        </w:rPr>
        <w:t>C</w:t>
      </w:r>
      <w:r w:rsidRPr="00750BBF">
        <w:rPr>
          <w:rFonts w:hAnsi="宋体"/>
          <w:sz w:val="24"/>
        </w:rPr>
        <w:t>．</w:t>
      </w:r>
      <w:r>
        <w:rPr>
          <w:noProof/>
          <w:sz w:val="24"/>
        </w:rPr>
        <w:drawing>
          <wp:inline distT="0" distB="0" distL="0" distR="0">
            <wp:extent cx="1000125" cy="914400"/>
            <wp:effectExtent l="0" t="0" r="9525" b="0"/>
            <wp:docPr id="120" name="图片 1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00125" cy="914400"/>
                    </a:xfrm>
                    <a:prstGeom prst="rect">
                      <a:avLst/>
                    </a:prstGeom>
                    <a:noFill/>
                    <a:ln>
                      <a:noFill/>
                    </a:ln>
                  </pic:spPr>
                </pic:pic>
              </a:graphicData>
            </a:graphic>
          </wp:inline>
        </w:drawing>
      </w:r>
      <w:r w:rsidRPr="00750BBF">
        <w:rPr>
          <w:rFonts w:hAnsi="宋体"/>
          <w:sz w:val="24"/>
        </w:rPr>
        <w:t>匀速下降的热气球</w:t>
      </w:r>
      <w:r w:rsidRPr="00750BBF">
        <w:rPr>
          <w:sz w:val="24"/>
        </w:rPr>
        <w:tab/>
        <w:t>D</w:t>
      </w:r>
      <w:r w:rsidRPr="00750BBF">
        <w:rPr>
          <w:rFonts w:hAnsi="宋体"/>
          <w:sz w:val="24"/>
        </w:rPr>
        <w:t>．</w:t>
      </w:r>
      <w:r>
        <w:rPr>
          <w:noProof/>
          <w:sz w:val="24"/>
        </w:rPr>
        <w:drawing>
          <wp:inline distT="0" distB="0" distL="0" distR="0">
            <wp:extent cx="981075" cy="1019175"/>
            <wp:effectExtent l="0" t="0" r="9525" b="9525"/>
            <wp:docPr id="119" name="图片 1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81075" cy="1019175"/>
                    </a:xfrm>
                    <a:prstGeom prst="rect">
                      <a:avLst/>
                    </a:prstGeom>
                    <a:noFill/>
                    <a:ln>
                      <a:noFill/>
                    </a:ln>
                  </pic:spPr>
                </pic:pic>
              </a:graphicData>
            </a:graphic>
          </wp:inline>
        </w:drawing>
      </w:r>
      <w:r w:rsidRPr="00750BBF">
        <w:rPr>
          <w:rFonts w:hAnsi="宋体"/>
          <w:sz w:val="24"/>
        </w:rPr>
        <w:t>曲线滑行的运动员</w:t>
      </w:r>
    </w:p>
    <w:p w:rsidR="00C9628B" w:rsidRPr="00750BBF" w:rsidRDefault="00C9628B" w:rsidP="00C9628B">
      <w:pPr>
        <w:spacing w:line="360" w:lineRule="auto"/>
        <w:ind w:left="312" w:hangingChars="130" w:hanging="312"/>
        <w:rPr>
          <w:sz w:val="24"/>
        </w:rPr>
      </w:pPr>
      <w:r w:rsidRPr="00750BBF">
        <w:rPr>
          <w:sz w:val="24"/>
        </w:rPr>
        <w:t>3</w:t>
      </w:r>
      <w:r w:rsidRPr="00750BBF">
        <w:rPr>
          <w:rFonts w:hAnsi="宋体"/>
          <w:sz w:val="24"/>
        </w:rPr>
        <w:t>．（</w:t>
      </w:r>
      <w:r w:rsidRPr="00750BBF">
        <w:rPr>
          <w:sz w:val="24"/>
        </w:rPr>
        <w:t>2019</w:t>
      </w:r>
      <w:r w:rsidRPr="00750BBF">
        <w:rPr>
          <w:rFonts w:hAnsi="宋体"/>
          <w:sz w:val="24"/>
        </w:rPr>
        <w:t>秋</w:t>
      </w:r>
      <w:r w:rsidRPr="00750BBF">
        <w:rPr>
          <w:sz w:val="24"/>
        </w:rPr>
        <w:t>•</w:t>
      </w:r>
      <w:r w:rsidRPr="00750BBF">
        <w:rPr>
          <w:rFonts w:hAnsi="宋体"/>
          <w:sz w:val="24"/>
        </w:rPr>
        <w:t>海</w:t>
      </w:r>
      <w:proofErr w:type="gramStart"/>
      <w:r w:rsidRPr="00750BBF">
        <w:rPr>
          <w:rFonts w:hAnsi="宋体"/>
          <w:sz w:val="24"/>
        </w:rPr>
        <w:t>曙区期</w:t>
      </w:r>
      <w:proofErr w:type="gramEnd"/>
      <w:r w:rsidRPr="00750BBF">
        <w:rPr>
          <w:rFonts w:hAnsi="宋体"/>
          <w:sz w:val="24"/>
        </w:rPr>
        <w:t>中）下列关于惯性的说法，正确的是（　　）</w:t>
      </w:r>
    </w:p>
    <w:p w:rsidR="00C9628B" w:rsidRPr="00750BBF" w:rsidRDefault="00C9628B" w:rsidP="00C9628B">
      <w:pPr>
        <w:spacing w:line="360" w:lineRule="auto"/>
        <w:ind w:firstLineChars="130" w:firstLine="312"/>
        <w:jc w:val="left"/>
        <w:rPr>
          <w:sz w:val="24"/>
        </w:rPr>
      </w:pPr>
      <w:r w:rsidRPr="00750BBF">
        <w:rPr>
          <w:sz w:val="24"/>
        </w:rPr>
        <w:t>A</w:t>
      </w:r>
      <w:r w:rsidRPr="00750BBF">
        <w:rPr>
          <w:rFonts w:hAnsi="宋体"/>
          <w:sz w:val="24"/>
        </w:rPr>
        <w:t>．静止在草坪上的足球没有惯性</w:t>
      </w:r>
      <w:r w:rsidRPr="00750BBF">
        <w:rPr>
          <w:sz w:val="24"/>
        </w:rPr>
        <w:tab/>
      </w:r>
    </w:p>
    <w:p w:rsidR="00C9628B" w:rsidRPr="00750BBF" w:rsidRDefault="00C9628B" w:rsidP="00C9628B">
      <w:pPr>
        <w:spacing w:line="360" w:lineRule="auto"/>
        <w:ind w:firstLineChars="130" w:firstLine="312"/>
        <w:jc w:val="left"/>
        <w:rPr>
          <w:sz w:val="24"/>
        </w:rPr>
      </w:pPr>
      <w:r w:rsidRPr="00750BBF">
        <w:rPr>
          <w:sz w:val="24"/>
        </w:rPr>
        <w:t>B</w:t>
      </w:r>
      <w:r w:rsidRPr="00750BBF">
        <w:rPr>
          <w:rFonts w:hAnsi="宋体"/>
          <w:sz w:val="24"/>
        </w:rPr>
        <w:t>．高速公路汽车限速是为了安全，因为速度越大惯性越大</w:t>
      </w:r>
      <w:r w:rsidRPr="00750BBF">
        <w:rPr>
          <w:sz w:val="24"/>
        </w:rPr>
        <w:tab/>
      </w:r>
    </w:p>
    <w:p w:rsidR="00C9628B" w:rsidRPr="00750BBF" w:rsidRDefault="00C9628B" w:rsidP="00C9628B">
      <w:pPr>
        <w:spacing w:line="360" w:lineRule="auto"/>
        <w:ind w:firstLineChars="130" w:firstLine="312"/>
        <w:jc w:val="left"/>
        <w:rPr>
          <w:sz w:val="24"/>
        </w:rPr>
      </w:pPr>
      <w:r w:rsidRPr="00750BBF">
        <w:rPr>
          <w:sz w:val="24"/>
        </w:rPr>
        <w:t>C</w:t>
      </w:r>
      <w:r w:rsidRPr="00750BBF">
        <w:rPr>
          <w:rFonts w:hAnsi="宋体"/>
          <w:sz w:val="24"/>
        </w:rPr>
        <w:t>．长跑的运动员在拐弯时具有运动的惯性，跑直道时没有惯性</w:t>
      </w:r>
      <w:r w:rsidRPr="00750BBF">
        <w:rPr>
          <w:sz w:val="24"/>
        </w:rPr>
        <w:tab/>
      </w:r>
    </w:p>
    <w:p w:rsidR="00C9628B" w:rsidRPr="00750BBF" w:rsidRDefault="00C9628B" w:rsidP="00C9628B">
      <w:pPr>
        <w:spacing w:line="360" w:lineRule="auto"/>
        <w:ind w:firstLineChars="130" w:firstLine="312"/>
        <w:jc w:val="left"/>
        <w:rPr>
          <w:sz w:val="24"/>
        </w:rPr>
      </w:pPr>
      <w:r w:rsidRPr="00750BBF">
        <w:rPr>
          <w:sz w:val="24"/>
        </w:rPr>
        <w:t>D</w:t>
      </w:r>
      <w:r w:rsidRPr="00750BBF">
        <w:rPr>
          <w:rFonts w:hAnsi="宋体"/>
          <w:sz w:val="24"/>
        </w:rPr>
        <w:t>．歼击机投入战斗前要抛掉副油箱，这是为了减小惯性增强歼击机的灵活性</w:t>
      </w:r>
    </w:p>
    <w:p w:rsidR="00C9628B" w:rsidRPr="00750BBF" w:rsidRDefault="00C9628B" w:rsidP="00C9628B">
      <w:pPr>
        <w:spacing w:line="360" w:lineRule="auto"/>
        <w:ind w:left="312" w:hangingChars="130" w:hanging="312"/>
        <w:rPr>
          <w:sz w:val="24"/>
        </w:rPr>
      </w:pPr>
      <w:r w:rsidRPr="00750BBF">
        <w:rPr>
          <w:sz w:val="24"/>
        </w:rPr>
        <w:t>4</w:t>
      </w:r>
      <w:r w:rsidRPr="00750BBF">
        <w:rPr>
          <w:rFonts w:hAnsi="宋体"/>
          <w:sz w:val="24"/>
        </w:rPr>
        <w:t>．（</w:t>
      </w:r>
      <w:r w:rsidRPr="00750BBF">
        <w:rPr>
          <w:sz w:val="24"/>
        </w:rPr>
        <w:t>2019</w:t>
      </w:r>
      <w:r w:rsidRPr="00750BBF">
        <w:rPr>
          <w:rFonts w:hAnsi="宋体"/>
          <w:sz w:val="24"/>
        </w:rPr>
        <w:t>春</w:t>
      </w:r>
      <w:r w:rsidRPr="00750BBF">
        <w:rPr>
          <w:sz w:val="24"/>
        </w:rPr>
        <w:t>•</w:t>
      </w:r>
      <w:r w:rsidRPr="00750BBF">
        <w:rPr>
          <w:rFonts w:hAnsi="宋体"/>
          <w:sz w:val="24"/>
        </w:rPr>
        <w:t>文登区校级期中）关于力和运动的说法中正确的是（　　）</w:t>
      </w:r>
    </w:p>
    <w:p w:rsidR="00C9628B" w:rsidRPr="00750BBF" w:rsidRDefault="00C9628B" w:rsidP="00C9628B">
      <w:pPr>
        <w:spacing w:line="360" w:lineRule="auto"/>
        <w:ind w:firstLineChars="130" w:firstLine="312"/>
        <w:jc w:val="left"/>
        <w:rPr>
          <w:sz w:val="24"/>
        </w:rPr>
      </w:pPr>
      <w:r w:rsidRPr="00750BBF">
        <w:rPr>
          <w:sz w:val="24"/>
        </w:rPr>
        <w:t>A</w:t>
      </w:r>
      <w:r w:rsidRPr="00750BBF">
        <w:rPr>
          <w:rFonts w:hAnsi="宋体"/>
          <w:sz w:val="24"/>
        </w:rPr>
        <w:t>．如果物体的运动状态不发生改变，一定是因为它不受力</w:t>
      </w:r>
      <w:r w:rsidRPr="00750BBF">
        <w:rPr>
          <w:sz w:val="24"/>
        </w:rPr>
        <w:tab/>
      </w:r>
    </w:p>
    <w:p w:rsidR="00C9628B" w:rsidRPr="00750BBF" w:rsidRDefault="00C9628B" w:rsidP="00C9628B">
      <w:pPr>
        <w:spacing w:line="360" w:lineRule="auto"/>
        <w:ind w:firstLineChars="130" w:firstLine="312"/>
        <w:jc w:val="left"/>
        <w:rPr>
          <w:sz w:val="24"/>
        </w:rPr>
      </w:pPr>
      <w:r w:rsidRPr="00750BBF">
        <w:rPr>
          <w:sz w:val="24"/>
        </w:rPr>
        <w:t>B</w:t>
      </w:r>
      <w:r w:rsidRPr="00750BBF">
        <w:rPr>
          <w:rFonts w:hAnsi="宋体"/>
          <w:sz w:val="24"/>
        </w:rPr>
        <w:t>．加速、减速的物体运动状态一定是改变了，但匀速转动的物体运动状态没有改变</w:t>
      </w:r>
      <w:r w:rsidRPr="00750BBF">
        <w:rPr>
          <w:sz w:val="24"/>
        </w:rPr>
        <w:tab/>
      </w:r>
    </w:p>
    <w:p w:rsidR="00C9628B" w:rsidRPr="00750BBF" w:rsidRDefault="00C9628B" w:rsidP="00C9628B">
      <w:pPr>
        <w:spacing w:line="360" w:lineRule="auto"/>
        <w:ind w:firstLineChars="130" w:firstLine="312"/>
        <w:jc w:val="left"/>
        <w:rPr>
          <w:sz w:val="24"/>
        </w:rPr>
      </w:pPr>
      <w:r w:rsidRPr="00750BBF">
        <w:rPr>
          <w:sz w:val="24"/>
        </w:rPr>
        <w:t>C</w:t>
      </w:r>
      <w:r w:rsidRPr="00750BBF">
        <w:rPr>
          <w:rFonts w:hAnsi="宋体"/>
          <w:sz w:val="24"/>
        </w:rPr>
        <w:t>．物体有保持原来运动状态不变的性质，而我们看到生活中的物体要维持运动状态需要力是表象，事实是：动力</w:t>
      </w:r>
      <w:proofErr w:type="gramStart"/>
      <w:r w:rsidRPr="00750BBF">
        <w:rPr>
          <w:rFonts w:hAnsi="宋体"/>
          <w:sz w:val="24"/>
        </w:rPr>
        <w:t>平衡掉</w:t>
      </w:r>
      <w:proofErr w:type="gramEnd"/>
      <w:r w:rsidRPr="00750BBF">
        <w:rPr>
          <w:rFonts w:hAnsi="宋体"/>
          <w:sz w:val="24"/>
        </w:rPr>
        <w:t>阻力，使物体惯有的性质显现出来</w:t>
      </w:r>
      <w:bookmarkStart w:id="0" w:name="_GoBack"/>
      <w:bookmarkEnd w:id="0"/>
    </w:p>
    <w:p w:rsidR="00C9628B" w:rsidRPr="00750BBF" w:rsidRDefault="00C9628B" w:rsidP="00C9628B">
      <w:pPr>
        <w:spacing w:line="360" w:lineRule="auto"/>
        <w:ind w:firstLineChars="130" w:firstLine="312"/>
        <w:jc w:val="left"/>
        <w:rPr>
          <w:sz w:val="24"/>
        </w:rPr>
      </w:pPr>
      <w:r w:rsidRPr="00750BBF">
        <w:rPr>
          <w:sz w:val="24"/>
        </w:rPr>
        <w:t>D</w:t>
      </w:r>
      <w:r w:rsidRPr="00750BBF">
        <w:rPr>
          <w:rFonts w:hAnsi="宋体"/>
          <w:sz w:val="24"/>
        </w:rPr>
        <w:t>．在生活中，要维持一个物体的运动，必须持续的施加力，力是维持物体运动状态的原因</w:t>
      </w:r>
    </w:p>
    <w:p w:rsidR="00C9628B" w:rsidRPr="00750BBF" w:rsidRDefault="00C9628B" w:rsidP="00C9628B">
      <w:pPr>
        <w:spacing w:line="360" w:lineRule="auto"/>
        <w:ind w:left="312" w:hangingChars="130" w:hanging="312"/>
        <w:rPr>
          <w:sz w:val="24"/>
        </w:rPr>
      </w:pPr>
      <w:r w:rsidRPr="00750BBF">
        <w:rPr>
          <w:sz w:val="24"/>
        </w:rPr>
        <w:t>5</w:t>
      </w:r>
      <w:r w:rsidRPr="00750BBF">
        <w:rPr>
          <w:rFonts w:hAnsi="宋体"/>
          <w:sz w:val="24"/>
        </w:rPr>
        <w:t>．（</w:t>
      </w:r>
      <w:r w:rsidRPr="00750BBF">
        <w:rPr>
          <w:sz w:val="24"/>
        </w:rPr>
        <w:t>2019•</w:t>
      </w:r>
      <w:r w:rsidRPr="00750BBF">
        <w:rPr>
          <w:rFonts w:hAnsi="宋体"/>
          <w:sz w:val="24"/>
        </w:rPr>
        <w:t>恩施州）下列四个现象中对应的说明正确的是（　　）</w:t>
      </w:r>
    </w:p>
    <w:p w:rsidR="00C9628B" w:rsidRPr="00750BBF" w:rsidRDefault="00C9628B" w:rsidP="00C9628B">
      <w:pPr>
        <w:spacing w:line="360" w:lineRule="auto"/>
        <w:ind w:firstLineChars="130" w:firstLine="312"/>
        <w:jc w:val="left"/>
        <w:rPr>
          <w:sz w:val="24"/>
        </w:rPr>
      </w:pPr>
      <w:r w:rsidRPr="00750BBF">
        <w:rPr>
          <w:sz w:val="24"/>
        </w:rPr>
        <w:t>A</w:t>
      </w:r>
      <w:r w:rsidRPr="00750BBF">
        <w:rPr>
          <w:rFonts w:hAnsi="宋体"/>
          <w:sz w:val="24"/>
        </w:rPr>
        <w:t>．汽车紧急刹车，车上的人会向前倾，</w:t>
      </w:r>
      <w:proofErr w:type="gramStart"/>
      <w:r w:rsidRPr="00750BBF">
        <w:rPr>
          <w:rFonts w:hAnsi="宋体"/>
          <w:sz w:val="24"/>
        </w:rPr>
        <w:t>说明车</w:t>
      </w:r>
      <w:proofErr w:type="gramEnd"/>
      <w:r w:rsidRPr="00750BBF">
        <w:rPr>
          <w:rFonts w:hAnsi="宋体"/>
          <w:sz w:val="24"/>
        </w:rPr>
        <w:t>有惯性</w:t>
      </w:r>
      <w:r w:rsidRPr="00750BBF">
        <w:rPr>
          <w:sz w:val="24"/>
        </w:rPr>
        <w:tab/>
      </w:r>
    </w:p>
    <w:p w:rsidR="00C9628B" w:rsidRPr="00750BBF" w:rsidRDefault="00C9628B" w:rsidP="00C9628B">
      <w:pPr>
        <w:spacing w:line="360" w:lineRule="auto"/>
        <w:ind w:firstLineChars="130" w:firstLine="312"/>
        <w:jc w:val="left"/>
        <w:rPr>
          <w:sz w:val="24"/>
        </w:rPr>
      </w:pPr>
      <w:r w:rsidRPr="00750BBF">
        <w:rPr>
          <w:sz w:val="24"/>
        </w:rPr>
        <w:t>B</w:t>
      </w:r>
      <w:r w:rsidRPr="00750BBF">
        <w:rPr>
          <w:rFonts w:hAnsi="宋体"/>
          <w:sz w:val="24"/>
        </w:rPr>
        <w:t>．拍打沾有灰尘的衣服，灰尘脱落，说明衣服有惯性</w:t>
      </w:r>
      <w:r w:rsidRPr="00750BBF">
        <w:rPr>
          <w:sz w:val="24"/>
        </w:rPr>
        <w:tab/>
      </w:r>
    </w:p>
    <w:p w:rsidR="00C9628B" w:rsidRPr="00750BBF" w:rsidRDefault="00C9628B" w:rsidP="00C9628B">
      <w:pPr>
        <w:spacing w:line="360" w:lineRule="auto"/>
        <w:ind w:firstLineChars="130" w:firstLine="312"/>
        <w:jc w:val="left"/>
        <w:rPr>
          <w:sz w:val="24"/>
        </w:rPr>
      </w:pPr>
      <w:r w:rsidRPr="00750BBF">
        <w:rPr>
          <w:sz w:val="24"/>
        </w:rPr>
        <w:t>C</w:t>
      </w:r>
      <w:r w:rsidRPr="00750BBF">
        <w:rPr>
          <w:rFonts w:hAnsi="宋体"/>
          <w:sz w:val="24"/>
        </w:rPr>
        <w:t>．用扳手</w:t>
      </w:r>
      <w:proofErr w:type="gramStart"/>
      <w:r w:rsidRPr="00750BBF">
        <w:rPr>
          <w:rFonts w:hAnsi="宋体"/>
          <w:sz w:val="24"/>
        </w:rPr>
        <w:t>拧</w:t>
      </w:r>
      <w:proofErr w:type="gramEnd"/>
      <w:r w:rsidRPr="00750BBF">
        <w:rPr>
          <w:rFonts w:hAnsi="宋体"/>
          <w:sz w:val="24"/>
        </w:rPr>
        <w:t>螺母，手要握在扳手手柄的远端，说明力的大小影响力的作用效果</w:t>
      </w:r>
      <w:r w:rsidRPr="00750BBF">
        <w:rPr>
          <w:sz w:val="24"/>
        </w:rPr>
        <w:tab/>
      </w:r>
    </w:p>
    <w:p w:rsidR="00C9628B" w:rsidRPr="00750BBF" w:rsidRDefault="00C9628B" w:rsidP="00C9628B">
      <w:pPr>
        <w:spacing w:line="360" w:lineRule="auto"/>
        <w:ind w:firstLineChars="130" w:firstLine="312"/>
        <w:jc w:val="left"/>
        <w:rPr>
          <w:sz w:val="24"/>
        </w:rPr>
      </w:pPr>
      <w:r w:rsidRPr="00750BBF">
        <w:rPr>
          <w:sz w:val="24"/>
        </w:rPr>
        <w:t>D</w:t>
      </w:r>
      <w:r w:rsidRPr="00750BBF">
        <w:rPr>
          <w:rFonts w:hAnsi="宋体"/>
          <w:sz w:val="24"/>
        </w:rPr>
        <w:t>．我国成功发射了首次在月球背面着陆的探测器</w:t>
      </w:r>
      <w:r w:rsidRPr="00750BBF">
        <w:rPr>
          <w:sz w:val="24"/>
        </w:rPr>
        <w:t>“</w:t>
      </w:r>
      <w:r w:rsidRPr="00750BBF">
        <w:rPr>
          <w:rFonts w:hAnsi="宋体"/>
          <w:sz w:val="24"/>
        </w:rPr>
        <w:t>嫦娥四号</w:t>
      </w:r>
      <w:r w:rsidRPr="00750BBF">
        <w:rPr>
          <w:sz w:val="24"/>
        </w:rPr>
        <w:t>”</w:t>
      </w:r>
      <w:r w:rsidRPr="00750BBF">
        <w:rPr>
          <w:rFonts w:hAnsi="宋体"/>
          <w:sz w:val="24"/>
        </w:rPr>
        <w:t>，它落月过程中，在距月面</w:t>
      </w:r>
      <w:r w:rsidRPr="00750BBF">
        <w:rPr>
          <w:sz w:val="24"/>
        </w:rPr>
        <w:t>100</w:t>
      </w:r>
      <w:r w:rsidRPr="00750BBF">
        <w:rPr>
          <w:rFonts w:hAnsi="宋体"/>
          <w:sz w:val="24"/>
        </w:rPr>
        <w:t>米处开始悬停，以寻找合适的着陆点，若此时以月球为参照物，嫦</w:t>
      </w:r>
      <w:r w:rsidRPr="00750BBF">
        <w:rPr>
          <w:rFonts w:hAnsi="宋体"/>
          <w:sz w:val="24"/>
        </w:rPr>
        <w:lastRenderedPageBreak/>
        <w:t>娥四号是静止的</w:t>
      </w:r>
    </w:p>
    <w:p w:rsidR="00C9628B" w:rsidRPr="00750BBF" w:rsidRDefault="00C9628B" w:rsidP="00C9628B">
      <w:pPr>
        <w:spacing w:line="360" w:lineRule="auto"/>
        <w:ind w:left="312" w:hangingChars="130" w:hanging="312"/>
        <w:rPr>
          <w:sz w:val="24"/>
        </w:rPr>
      </w:pPr>
      <w:r w:rsidRPr="00750BBF">
        <w:rPr>
          <w:sz w:val="24"/>
        </w:rPr>
        <w:t>6</w:t>
      </w:r>
      <w:r w:rsidRPr="00750BBF">
        <w:rPr>
          <w:rFonts w:hAnsi="宋体"/>
          <w:sz w:val="24"/>
        </w:rPr>
        <w:t>．（</w:t>
      </w:r>
      <w:r w:rsidRPr="00750BBF">
        <w:rPr>
          <w:sz w:val="24"/>
        </w:rPr>
        <w:t>2019•</w:t>
      </w:r>
      <w:r w:rsidRPr="00750BBF">
        <w:rPr>
          <w:rFonts w:hAnsi="宋体"/>
          <w:sz w:val="24"/>
        </w:rPr>
        <w:t>杭州二模）如图，玻璃水箱中有一个气泡和一块石头，本来都处于静止状态，现在用水平向右的外力猛推水箱，则水箱加速时，气泡和石头相对于水箱（　　）</w:t>
      </w:r>
    </w:p>
    <w:p w:rsidR="00C9628B" w:rsidRPr="00750BBF" w:rsidRDefault="00C9628B" w:rsidP="00C9628B">
      <w:pPr>
        <w:spacing w:line="360" w:lineRule="auto"/>
        <w:ind w:leftChars="130" w:left="273"/>
        <w:rPr>
          <w:sz w:val="24"/>
        </w:rPr>
      </w:pPr>
      <w:r>
        <w:rPr>
          <w:noProof/>
          <w:sz w:val="24"/>
        </w:rPr>
        <w:drawing>
          <wp:inline distT="0" distB="0" distL="0" distR="0">
            <wp:extent cx="933450" cy="742950"/>
            <wp:effectExtent l="0" t="0" r="0" b="0"/>
            <wp:docPr id="118" name="图片 1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33450" cy="742950"/>
                    </a:xfrm>
                    <a:prstGeom prst="rect">
                      <a:avLst/>
                    </a:prstGeom>
                    <a:noFill/>
                    <a:ln>
                      <a:noFill/>
                    </a:ln>
                  </pic:spPr>
                </pic:pic>
              </a:graphicData>
            </a:graphic>
          </wp:inline>
        </w:drawing>
      </w:r>
    </w:p>
    <w:p w:rsidR="00C9628B" w:rsidRPr="00750BBF" w:rsidRDefault="00C9628B" w:rsidP="00C9628B">
      <w:pPr>
        <w:spacing w:line="360" w:lineRule="auto"/>
        <w:ind w:firstLineChars="130" w:firstLine="312"/>
        <w:jc w:val="left"/>
        <w:rPr>
          <w:sz w:val="24"/>
        </w:rPr>
      </w:pPr>
      <w:r w:rsidRPr="00750BBF">
        <w:rPr>
          <w:sz w:val="24"/>
        </w:rPr>
        <w:t>A</w:t>
      </w:r>
      <w:r w:rsidRPr="00750BBF">
        <w:rPr>
          <w:rFonts w:hAnsi="宋体"/>
          <w:sz w:val="24"/>
        </w:rPr>
        <w:t>．气泡和石头都向左运动</w:t>
      </w:r>
      <w:r w:rsidRPr="00750BBF">
        <w:rPr>
          <w:sz w:val="24"/>
        </w:rPr>
        <w:tab/>
      </w:r>
    </w:p>
    <w:p w:rsidR="00C9628B" w:rsidRPr="00750BBF" w:rsidRDefault="00C9628B" w:rsidP="00C9628B">
      <w:pPr>
        <w:spacing w:line="360" w:lineRule="auto"/>
        <w:ind w:firstLineChars="130" w:firstLine="312"/>
        <w:jc w:val="left"/>
        <w:rPr>
          <w:sz w:val="24"/>
        </w:rPr>
      </w:pPr>
      <w:r w:rsidRPr="00750BBF">
        <w:rPr>
          <w:sz w:val="24"/>
        </w:rPr>
        <w:t>B</w:t>
      </w:r>
      <w:r w:rsidRPr="00750BBF">
        <w:rPr>
          <w:rFonts w:hAnsi="宋体"/>
          <w:sz w:val="24"/>
        </w:rPr>
        <w:t>．气泡和石头都向右运动</w:t>
      </w:r>
      <w:r w:rsidRPr="00750BBF">
        <w:rPr>
          <w:sz w:val="24"/>
        </w:rPr>
        <w:tab/>
      </w:r>
    </w:p>
    <w:p w:rsidR="00C9628B" w:rsidRPr="00750BBF" w:rsidRDefault="00C9628B" w:rsidP="00C9628B">
      <w:pPr>
        <w:spacing w:line="360" w:lineRule="auto"/>
        <w:ind w:firstLineChars="130" w:firstLine="312"/>
        <w:jc w:val="left"/>
        <w:rPr>
          <w:sz w:val="24"/>
        </w:rPr>
      </w:pPr>
      <w:r w:rsidRPr="00750BBF">
        <w:rPr>
          <w:sz w:val="24"/>
        </w:rPr>
        <w:t>C</w:t>
      </w:r>
      <w:r w:rsidRPr="00750BBF">
        <w:rPr>
          <w:rFonts w:hAnsi="宋体"/>
          <w:sz w:val="24"/>
        </w:rPr>
        <w:t>．气泡向右运动，石头向左运动</w:t>
      </w:r>
      <w:r w:rsidRPr="00750BBF">
        <w:rPr>
          <w:sz w:val="24"/>
        </w:rPr>
        <w:tab/>
      </w:r>
    </w:p>
    <w:p w:rsidR="00C9628B" w:rsidRPr="00750BBF" w:rsidRDefault="00C9628B" w:rsidP="00C9628B">
      <w:pPr>
        <w:spacing w:line="360" w:lineRule="auto"/>
        <w:ind w:firstLineChars="130" w:firstLine="312"/>
        <w:jc w:val="left"/>
        <w:rPr>
          <w:sz w:val="24"/>
        </w:rPr>
      </w:pPr>
      <w:r w:rsidRPr="00750BBF">
        <w:rPr>
          <w:sz w:val="24"/>
        </w:rPr>
        <w:t>D</w:t>
      </w:r>
      <w:r w:rsidRPr="00750BBF">
        <w:rPr>
          <w:rFonts w:hAnsi="宋体"/>
          <w:sz w:val="24"/>
        </w:rPr>
        <w:t>．气泡向左运动，石头向右运动</w:t>
      </w:r>
    </w:p>
    <w:p w:rsidR="00C9628B" w:rsidRPr="00750BBF" w:rsidRDefault="00C9628B" w:rsidP="00C9628B">
      <w:pPr>
        <w:spacing w:line="360" w:lineRule="auto"/>
        <w:ind w:left="312" w:hangingChars="130" w:hanging="312"/>
        <w:rPr>
          <w:sz w:val="24"/>
        </w:rPr>
      </w:pPr>
      <w:r w:rsidRPr="00750BBF">
        <w:rPr>
          <w:sz w:val="24"/>
        </w:rPr>
        <w:t>7</w:t>
      </w:r>
      <w:r w:rsidRPr="00750BBF">
        <w:rPr>
          <w:rFonts w:hAnsi="宋体"/>
          <w:sz w:val="24"/>
        </w:rPr>
        <w:t>．（</w:t>
      </w:r>
      <w:r w:rsidRPr="00750BBF">
        <w:rPr>
          <w:sz w:val="24"/>
        </w:rPr>
        <w:t>2019</w:t>
      </w:r>
      <w:r w:rsidRPr="00750BBF">
        <w:rPr>
          <w:rFonts w:hAnsi="宋体"/>
          <w:sz w:val="24"/>
        </w:rPr>
        <w:t>秋</w:t>
      </w:r>
      <w:r w:rsidRPr="00750BBF">
        <w:rPr>
          <w:sz w:val="24"/>
        </w:rPr>
        <w:t>•</w:t>
      </w:r>
      <w:r w:rsidRPr="00750BBF">
        <w:rPr>
          <w:rFonts w:hAnsi="宋体"/>
          <w:sz w:val="24"/>
        </w:rPr>
        <w:t>桐梓县期末）在国庆</w:t>
      </w:r>
      <w:r w:rsidRPr="00750BBF">
        <w:rPr>
          <w:sz w:val="24"/>
        </w:rPr>
        <w:t>70</w:t>
      </w:r>
      <w:r w:rsidRPr="00750BBF">
        <w:rPr>
          <w:rFonts w:hAnsi="宋体"/>
          <w:sz w:val="24"/>
        </w:rPr>
        <w:t>周年阅兵仪式中，检阅车在水平地面上匀速行驶。下列说法正确的是（　　）</w:t>
      </w:r>
    </w:p>
    <w:p w:rsidR="00C9628B" w:rsidRPr="00750BBF" w:rsidRDefault="00C9628B" w:rsidP="00C9628B">
      <w:pPr>
        <w:spacing w:line="360" w:lineRule="auto"/>
        <w:ind w:firstLineChars="130" w:firstLine="312"/>
        <w:jc w:val="left"/>
        <w:rPr>
          <w:sz w:val="24"/>
        </w:rPr>
      </w:pPr>
      <w:r w:rsidRPr="00750BBF">
        <w:rPr>
          <w:sz w:val="24"/>
        </w:rPr>
        <w:t>A</w:t>
      </w:r>
      <w:r w:rsidRPr="00750BBF">
        <w:rPr>
          <w:rFonts w:hAnsi="宋体"/>
          <w:sz w:val="24"/>
        </w:rPr>
        <w:t>．车对地面的压力与地面对车的支持力是一对平衡力</w:t>
      </w:r>
      <w:r w:rsidRPr="00750BBF">
        <w:rPr>
          <w:sz w:val="24"/>
        </w:rPr>
        <w:tab/>
      </w:r>
    </w:p>
    <w:p w:rsidR="00C9628B" w:rsidRPr="00750BBF" w:rsidRDefault="00C9628B" w:rsidP="00C9628B">
      <w:pPr>
        <w:spacing w:line="360" w:lineRule="auto"/>
        <w:ind w:firstLineChars="130" w:firstLine="312"/>
        <w:jc w:val="left"/>
        <w:rPr>
          <w:sz w:val="24"/>
        </w:rPr>
      </w:pPr>
      <w:r w:rsidRPr="00750BBF">
        <w:rPr>
          <w:sz w:val="24"/>
        </w:rPr>
        <w:t>B</w:t>
      </w:r>
      <w:r w:rsidRPr="00750BBF">
        <w:rPr>
          <w:rFonts w:hAnsi="宋体"/>
          <w:sz w:val="24"/>
        </w:rPr>
        <w:t>．车的总重力与地面对车的支持力是一对相互作用力</w:t>
      </w:r>
      <w:r w:rsidRPr="00750BBF">
        <w:rPr>
          <w:sz w:val="24"/>
        </w:rPr>
        <w:tab/>
      </w:r>
    </w:p>
    <w:p w:rsidR="00C9628B" w:rsidRPr="00750BBF" w:rsidRDefault="00C9628B" w:rsidP="00C9628B">
      <w:pPr>
        <w:spacing w:line="360" w:lineRule="auto"/>
        <w:ind w:firstLineChars="130" w:firstLine="312"/>
        <w:jc w:val="left"/>
        <w:rPr>
          <w:sz w:val="24"/>
        </w:rPr>
      </w:pPr>
      <w:r w:rsidRPr="00750BBF">
        <w:rPr>
          <w:sz w:val="24"/>
        </w:rPr>
        <w:t>C</w:t>
      </w:r>
      <w:r w:rsidRPr="00750BBF">
        <w:rPr>
          <w:rFonts w:hAnsi="宋体"/>
          <w:sz w:val="24"/>
        </w:rPr>
        <w:t>．车的总重力与地面对车的支持力是一对平衡力</w:t>
      </w:r>
      <w:r w:rsidRPr="00750BBF">
        <w:rPr>
          <w:sz w:val="24"/>
        </w:rPr>
        <w:tab/>
      </w:r>
    </w:p>
    <w:p w:rsidR="00C9628B" w:rsidRPr="00750BBF" w:rsidRDefault="00C9628B" w:rsidP="00C9628B">
      <w:pPr>
        <w:spacing w:line="360" w:lineRule="auto"/>
        <w:ind w:firstLineChars="130" w:firstLine="312"/>
        <w:jc w:val="left"/>
        <w:rPr>
          <w:sz w:val="24"/>
        </w:rPr>
      </w:pPr>
      <w:r w:rsidRPr="00750BBF">
        <w:rPr>
          <w:sz w:val="24"/>
        </w:rPr>
        <w:t>D</w:t>
      </w:r>
      <w:r w:rsidRPr="00750BBF">
        <w:rPr>
          <w:rFonts w:hAnsi="宋体"/>
          <w:sz w:val="24"/>
        </w:rPr>
        <w:t>．检阅车匀速向前行驶时牵引力大于车受到的阻力</w:t>
      </w:r>
    </w:p>
    <w:p w:rsidR="00C9628B" w:rsidRPr="00750BBF" w:rsidRDefault="00C9628B" w:rsidP="00C9628B">
      <w:pPr>
        <w:spacing w:line="360" w:lineRule="auto"/>
        <w:ind w:left="312" w:hangingChars="130" w:hanging="312"/>
        <w:rPr>
          <w:sz w:val="24"/>
        </w:rPr>
      </w:pPr>
      <w:r w:rsidRPr="00750BBF">
        <w:rPr>
          <w:sz w:val="24"/>
        </w:rPr>
        <w:t>8</w:t>
      </w:r>
      <w:r w:rsidRPr="00750BBF">
        <w:rPr>
          <w:rFonts w:hAnsi="宋体"/>
          <w:sz w:val="24"/>
        </w:rPr>
        <w:t>．（</w:t>
      </w:r>
      <w:r w:rsidRPr="00750BBF">
        <w:rPr>
          <w:sz w:val="24"/>
        </w:rPr>
        <w:t>2019</w:t>
      </w:r>
      <w:r w:rsidRPr="00750BBF">
        <w:rPr>
          <w:rFonts w:hAnsi="宋体"/>
          <w:sz w:val="24"/>
        </w:rPr>
        <w:t>秋</w:t>
      </w:r>
      <w:r w:rsidRPr="00750BBF">
        <w:rPr>
          <w:sz w:val="24"/>
        </w:rPr>
        <w:t>•</w:t>
      </w:r>
      <w:r w:rsidRPr="00750BBF">
        <w:rPr>
          <w:rFonts w:hAnsi="宋体"/>
          <w:sz w:val="24"/>
        </w:rPr>
        <w:t>房山区期末）如图所示，人用绳子拉着木块在水平地面上做匀速直线运动。在该过程中，下列说法中正确的是（　　）</w:t>
      </w:r>
    </w:p>
    <w:p w:rsidR="00C9628B" w:rsidRPr="00750BBF" w:rsidRDefault="00C9628B" w:rsidP="00C9628B">
      <w:pPr>
        <w:spacing w:line="360" w:lineRule="auto"/>
        <w:ind w:leftChars="130" w:left="273"/>
        <w:rPr>
          <w:sz w:val="24"/>
        </w:rPr>
      </w:pPr>
      <w:r>
        <w:rPr>
          <w:noProof/>
          <w:sz w:val="24"/>
        </w:rPr>
        <w:drawing>
          <wp:inline distT="0" distB="0" distL="0" distR="0">
            <wp:extent cx="1743075" cy="1085850"/>
            <wp:effectExtent l="0" t="0" r="9525" b="0"/>
            <wp:docPr id="117" name="图片 1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43075" cy="1085850"/>
                    </a:xfrm>
                    <a:prstGeom prst="rect">
                      <a:avLst/>
                    </a:prstGeom>
                    <a:noFill/>
                    <a:ln>
                      <a:noFill/>
                    </a:ln>
                  </pic:spPr>
                </pic:pic>
              </a:graphicData>
            </a:graphic>
          </wp:inline>
        </w:drawing>
      </w:r>
    </w:p>
    <w:p w:rsidR="00C9628B" w:rsidRPr="00750BBF" w:rsidRDefault="00C9628B" w:rsidP="00C9628B">
      <w:pPr>
        <w:spacing w:line="360" w:lineRule="auto"/>
        <w:ind w:firstLineChars="130" w:firstLine="312"/>
        <w:jc w:val="left"/>
        <w:rPr>
          <w:sz w:val="24"/>
        </w:rPr>
      </w:pPr>
      <w:r w:rsidRPr="00750BBF">
        <w:rPr>
          <w:sz w:val="24"/>
        </w:rPr>
        <w:t>A</w:t>
      </w:r>
      <w:r w:rsidRPr="00750BBF">
        <w:rPr>
          <w:rFonts w:hAnsi="宋体"/>
          <w:sz w:val="24"/>
        </w:rPr>
        <w:t>．木块受到地面的摩擦力和绳子对木块的拉力是一对平衡力</w:t>
      </w:r>
      <w:r w:rsidRPr="00750BBF">
        <w:rPr>
          <w:sz w:val="24"/>
        </w:rPr>
        <w:tab/>
      </w:r>
    </w:p>
    <w:p w:rsidR="00C9628B" w:rsidRPr="00750BBF" w:rsidRDefault="00C9628B" w:rsidP="00C9628B">
      <w:pPr>
        <w:spacing w:line="360" w:lineRule="auto"/>
        <w:ind w:firstLineChars="130" w:firstLine="312"/>
        <w:jc w:val="left"/>
        <w:rPr>
          <w:sz w:val="24"/>
        </w:rPr>
      </w:pPr>
      <w:r w:rsidRPr="00750BBF">
        <w:rPr>
          <w:sz w:val="24"/>
        </w:rPr>
        <w:t>B</w:t>
      </w:r>
      <w:r w:rsidRPr="00750BBF">
        <w:rPr>
          <w:rFonts w:hAnsi="宋体"/>
          <w:sz w:val="24"/>
        </w:rPr>
        <w:t>．木块受到的重力和地面对木块的支持力是一对平衡力</w:t>
      </w:r>
      <w:r w:rsidRPr="00750BBF">
        <w:rPr>
          <w:sz w:val="24"/>
        </w:rPr>
        <w:tab/>
      </w:r>
    </w:p>
    <w:p w:rsidR="00C9628B" w:rsidRPr="00750BBF" w:rsidRDefault="00C9628B" w:rsidP="00C9628B">
      <w:pPr>
        <w:spacing w:line="360" w:lineRule="auto"/>
        <w:ind w:firstLineChars="130" w:firstLine="312"/>
        <w:jc w:val="left"/>
        <w:rPr>
          <w:sz w:val="24"/>
        </w:rPr>
      </w:pPr>
      <w:r w:rsidRPr="00750BBF">
        <w:rPr>
          <w:sz w:val="24"/>
        </w:rPr>
        <w:t>C</w:t>
      </w:r>
      <w:r w:rsidRPr="00750BBF">
        <w:rPr>
          <w:rFonts w:hAnsi="宋体"/>
          <w:sz w:val="24"/>
        </w:rPr>
        <w:t>．木块对地面的压力和地面对木块的支持力是一对相互作用力</w:t>
      </w:r>
      <w:r w:rsidRPr="00750BBF">
        <w:rPr>
          <w:sz w:val="24"/>
        </w:rPr>
        <w:tab/>
      </w:r>
    </w:p>
    <w:p w:rsidR="00C9628B" w:rsidRPr="00750BBF" w:rsidRDefault="00C9628B" w:rsidP="00C9628B">
      <w:pPr>
        <w:spacing w:line="360" w:lineRule="auto"/>
        <w:ind w:firstLineChars="130" w:firstLine="312"/>
        <w:jc w:val="left"/>
        <w:rPr>
          <w:sz w:val="24"/>
        </w:rPr>
      </w:pPr>
      <w:r w:rsidRPr="00750BBF">
        <w:rPr>
          <w:sz w:val="24"/>
        </w:rPr>
        <w:t>D</w:t>
      </w:r>
      <w:r w:rsidRPr="00750BBF">
        <w:rPr>
          <w:rFonts w:hAnsi="宋体"/>
          <w:sz w:val="24"/>
        </w:rPr>
        <w:t>．木块对绳子的拉力和人对绳子的拉力是一对相互作用力</w:t>
      </w:r>
    </w:p>
    <w:p w:rsidR="00C9628B" w:rsidRPr="00750BBF" w:rsidRDefault="00C9628B" w:rsidP="00C9628B">
      <w:pPr>
        <w:spacing w:line="360" w:lineRule="auto"/>
        <w:ind w:left="312" w:hangingChars="130" w:hanging="312"/>
        <w:rPr>
          <w:sz w:val="24"/>
        </w:rPr>
      </w:pPr>
      <w:r w:rsidRPr="00750BBF">
        <w:rPr>
          <w:sz w:val="24"/>
        </w:rPr>
        <w:t>9</w:t>
      </w:r>
      <w:r w:rsidRPr="00750BBF">
        <w:rPr>
          <w:rFonts w:hAnsi="宋体"/>
          <w:sz w:val="24"/>
        </w:rPr>
        <w:t>．（</w:t>
      </w:r>
      <w:r w:rsidRPr="00750BBF">
        <w:rPr>
          <w:sz w:val="24"/>
        </w:rPr>
        <w:t>2019</w:t>
      </w:r>
      <w:r w:rsidRPr="00750BBF">
        <w:rPr>
          <w:rFonts w:hAnsi="宋体"/>
          <w:sz w:val="24"/>
        </w:rPr>
        <w:t>秋</w:t>
      </w:r>
      <w:r w:rsidRPr="00750BBF">
        <w:rPr>
          <w:sz w:val="24"/>
        </w:rPr>
        <w:t>•</w:t>
      </w:r>
      <w:r w:rsidRPr="00750BBF">
        <w:rPr>
          <w:rFonts w:hAnsi="宋体"/>
          <w:sz w:val="24"/>
        </w:rPr>
        <w:t>丰台区期末）如图所示的实例中，为了增大摩擦的是（　　）</w:t>
      </w:r>
    </w:p>
    <w:p w:rsidR="00C9628B" w:rsidRPr="00750BBF" w:rsidRDefault="00C9628B" w:rsidP="00C9628B">
      <w:pPr>
        <w:spacing w:line="360" w:lineRule="auto"/>
        <w:ind w:firstLineChars="130" w:firstLine="312"/>
        <w:jc w:val="left"/>
        <w:rPr>
          <w:sz w:val="24"/>
        </w:rPr>
      </w:pPr>
      <w:r w:rsidRPr="00750BBF">
        <w:rPr>
          <w:sz w:val="24"/>
        </w:rPr>
        <w:lastRenderedPageBreak/>
        <w:t>A</w:t>
      </w:r>
      <w:r w:rsidRPr="00750BBF">
        <w:rPr>
          <w:rFonts w:hAnsi="宋体"/>
          <w:sz w:val="24"/>
        </w:rPr>
        <w:t>．</w:t>
      </w:r>
      <w:r>
        <w:rPr>
          <w:noProof/>
          <w:sz w:val="24"/>
        </w:rPr>
        <w:drawing>
          <wp:inline distT="0" distB="0" distL="0" distR="0">
            <wp:extent cx="1047750" cy="1066800"/>
            <wp:effectExtent l="0" t="0" r="0" b="0"/>
            <wp:docPr id="116" name="图片 1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47750" cy="1066800"/>
                    </a:xfrm>
                    <a:prstGeom prst="rect">
                      <a:avLst/>
                    </a:prstGeom>
                    <a:noFill/>
                    <a:ln>
                      <a:noFill/>
                    </a:ln>
                  </pic:spPr>
                </pic:pic>
              </a:graphicData>
            </a:graphic>
          </wp:inline>
        </w:drawing>
      </w:r>
      <w:r w:rsidRPr="00750BBF">
        <w:rPr>
          <w:rFonts w:hAnsi="宋体"/>
          <w:sz w:val="24"/>
        </w:rPr>
        <w:t>行李箱下的轮子</w:t>
      </w:r>
      <w:r w:rsidRPr="00750BBF">
        <w:rPr>
          <w:sz w:val="24"/>
        </w:rPr>
        <w:tab/>
      </w:r>
    </w:p>
    <w:p w:rsidR="00C9628B" w:rsidRPr="00750BBF" w:rsidRDefault="00C9628B" w:rsidP="00C9628B">
      <w:pPr>
        <w:spacing w:line="360" w:lineRule="auto"/>
        <w:ind w:firstLineChars="130" w:firstLine="312"/>
        <w:jc w:val="left"/>
        <w:rPr>
          <w:sz w:val="24"/>
        </w:rPr>
      </w:pPr>
      <w:r w:rsidRPr="00750BBF">
        <w:rPr>
          <w:sz w:val="24"/>
        </w:rPr>
        <w:t>B</w:t>
      </w:r>
      <w:r w:rsidRPr="00750BBF">
        <w:rPr>
          <w:rFonts w:hAnsi="宋体"/>
          <w:sz w:val="24"/>
        </w:rPr>
        <w:t>．</w:t>
      </w:r>
      <w:r>
        <w:rPr>
          <w:noProof/>
          <w:sz w:val="24"/>
        </w:rPr>
        <w:drawing>
          <wp:inline distT="0" distB="0" distL="0" distR="0">
            <wp:extent cx="1562100" cy="1085850"/>
            <wp:effectExtent l="0" t="0" r="0" b="0"/>
            <wp:docPr id="115" name="图片 1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62100" cy="1085850"/>
                    </a:xfrm>
                    <a:prstGeom prst="rect">
                      <a:avLst/>
                    </a:prstGeom>
                    <a:noFill/>
                    <a:ln>
                      <a:noFill/>
                    </a:ln>
                  </pic:spPr>
                </pic:pic>
              </a:graphicData>
            </a:graphic>
          </wp:inline>
        </w:drawing>
      </w:r>
      <w:r w:rsidRPr="00750BBF">
        <w:rPr>
          <w:rFonts w:hAnsi="宋体"/>
          <w:sz w:val="24"/>
        </w:rPr>
        <w:t>北京</w:t>
      </w:r>
      <w:r w:rsidRPr="00750BBF">
        <w:rPr>
          <w:sz w:val="24"/>
        </w:rPr>
        <w:t>S1</w:t>
      </w:r>
      <w:r w:rsidRPr="00750BBF">
        <w:rPr>
          <w:rFonts w:hAnsi="宋体"/>
          <w:sz w:val="24"/>
        </w:rPr>
        <w:t>线磁悬浮列车</w:t>
      </w:r>
      <w:r w:rsidRPr="00750BBF">
        <w:rPr>
          <w:sz w:val="24"/>
        </w:rPr>
        <w:tab/>
      </w:r>
    </w:p>
    <w:p w:rsidR="00C9628B" w:rsidRPr="00750BBF" w:rsidRDefault="00C9628B" w:rsidP="00C9628B">
      <w:pPr>
        <w:spacing w:line="360" w:lineRule="auto"/>
        <w:ind w:firstLineChars="130" w:firstLine="312"/>
        <w:jc w:val="left"/>
        <w:rPr>
          <w:sz w:val="24"/>
        </w:rPr>
      </w:pPr>
      <w:r w:rsidRPr="00750BBF">
        <w:rPr>
          <w:sz w:val="24"/>
        </w:rPr>
        <w:t>C</w:t>
      </w:r>
      <w:r w:rsidRPr="00750BBF">
        <w:rPr>
          <w:rFonts w:hAnsi="宋体"/>
          <w:sz w:val="24"/>
        </w:rPr>
        <w:t>．</w:t>
      </w:r>
      <w:r>
        <w:rPr>
          <w:noProof/>
          <w:sz w:val="24"/>
        </w:rPr>
        <w:drawing>
          <wp:inline distT="0" distB="0" distL="0" distR="0">
            <wp:extent cx="1419225" cy="1076325"/>
            <wp:effectExtent l="0" t="0" r="9525" b="9525"/>
            <wp:docPr id="114" name="图片 1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19225" cy="1076325"/>
                    </a:xfrm>
                    <a:prstGeom prst="rect">
                      <a:avLst/>
                    </a:prstGeom>
                    <a:noFill/>
                    <a:ln>
                      <a:noFill/>
                    </a:ln>
                  </pic:spPr>
                </pic:pic>
              </a:graphicData>
            </a:graphic>
          </wp:inline>
        </w:drawing>
      </w:r>
      <w:r w:rsidRPr="00750BBF">
        <w:rPr>
          <w:rFonts w:hAnsi="宋体"/>
          <w:sz w:val="24"/>
        </w:rPr>
        <w:t>瓶盖上的花纹</w:t>
      </w:r>
      <w:r w:rsidRPr="00750BBF">
        <w:rPr>
          <w:sz w:val="24"/>
        </w:rPr>
        <w:tab/>
      </w:r>
    </w:p>
    <w:p w:rsidR="00C9628B" w:rsidRPr="00750BBF" w:rsidRDefault="00C9628B" w:rsidP="00C9628B">
      <w:pPr>
        <w:spacing w:line="360" w:lineRule="auto"/>
        <w:ind w:firstLineChars="130" w:firstLine="312"/>
        <w:jc w:val="left"/>
        <w:rPr>
          <w:sz w:val="24"/>
        </w:rPr>
      </w:pPr>
      <w:r w:rsidRPr="00750BBF">
        <w:rPr>
          <w:sz w:val="24"/>
        </w:rPr>
        <w:t>D</w:t>
      </w:r>
      <w:r w:rsidRPr="00750BBF">
        <w:rPr>
          <w:rFonts w:hAnsi="宋体"/>
          <w:sz w:val="24"/>
        </w:rPr>
        <w:t>．</w:t>
      </w:r>
      <w:r>
        <w:rPr>
          <w:noProof/>
          <w:sz w:val="24"/>
        </w:rPr>
        <w:drawing>
          <wp:inline distT="0" distB="0" distL="0" distR="0">
            <wp:extent cx="1323975" cy="1114425"/>
            <wp:effectExtent l="0" t="0" r="9525" b="9525"/>
            <wp:docPr id="113" name="图片 1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23975" cy="1114425"/>
                    </a:xfrm>
                    <a:prstGeom prst="rect">
                      <a:avLst/>
                    </a:prstGeom>
                    <a:noFill/>
                    <a:ln>
                      <a:noFill/>
                    </a:ln>
                  </pic:spPr>
                </pic:pic>
              </a:graphicData>
            </a:graphic>
          </wp:inline>
        </w:drawing>
      </w:r>
      <w:r w:rsidRPr="00750BBF">
        <w:rPr>
          <w:rFonts w:hAnsi="宋体"/>
          <w:sz w:val="24"/>
        </w:rPr>
        <w:t>给自行车车轴加润滑油</w:t>
      </w:r>
    </w:p>
    <w:p w:rsidR="00C9628B" w:rsidRPr="00750BBF" w:rsidRDefault="00C9628B" w:rsidP="00C9628B">
      <w:pPr>
        <w:spacing w:line="360" w:lineRule="auto"/>
        <w:ind w:left="312" w:hangingChars="130" w:hanging="312"/>
        <w:rPr>
          <w:sz w:val="24"/>
        </w:rPr>
      </w:pPr>
      <w:r w:rsidRPr="00750BBF">
        <w:rPr>
          <w:sz w:val="24"/>
        </w:rPr>
        <w:t>10</w:t>
      </w:r>
      <w:r w:rsidRPr="00750BBF">
        <w:rPr>
          <w:rFonts w:hAnsi="宋体"/>
          <w:sz w:val="24"/>
        </w:rPr>
        <w:t>．（</w:t>
      </w:r>
      <w:r w:rsidRPr="00750BBF">
        <w:rPr>
          <w:sz w:val="24"/>
        </w:rPr>
        <w:t>2019</w:t>
      </w:r>
      <w:r w:rsidRPr="00750BBF">
        <w:rPr>
          <w:rFonts w:hAnsi="宋体"/>
          <w:sz w:val="24"/>
        </w:rPr>
        <w:t>秋</w:t>
      </w:r>
      <w:r w:rsidRPr="00750BBF">
        <w:rPr>
          <w:sz w:val="24"/>
        </w:rPr>
        <w:t>•</w:t>
      </w:r>
      <w:r w:rsidRPr="00750BBF">
        <w:rPr>
          <w:rFonts w:hAnsi="宋体"/>
          <w:sz w:val="24"/>
        </w:rPr>
        <w:t>沂水县期末）水平地面上的</w:t>
      </w:r>
      <w:proofErr w:type="gramStart"/>
      <w:r w:rsidRPr="00750BBF">
        <w:rPr>
          <w:rFonts w:hAnsi="宋体"/>
          <w:sz w:val="24"/>
        </w:rPr>
        <w:t>一</w:t>
      </w:r>
      <w:proofErr w:type="gramEnd"/>
      <w:r w:rsidRPr="00750BBF">
        <w:rPr>
          <w:rFonts w:hAnsi="宋体"/>
          <w:sz w:val="24"/>
        </w:rPr>
        <w:t>物体受到方向不变的水平推力</w:t>
      </w:r>
      <w:r w:rsidRPr="00750BBF">
        <w:rPr>
          <w:sz w:val="24"/>
        </w:rPr>
        <w:t>F</w:t>
      </w:r>
      <w:r w:rsidRPr="00750BBF">
        <w:rPr>
          <w:rFonts w:hAnsi="宋体"/>
          <w:sz w:val="24"/>
        </w:rPr>
        <w:t>的作用，</w:t>
      </w:r>
      <w:r w:rsidRPr="00750BBF">
        <w:rPr>
          <w:sz w:val="24"/>
        </w:rPr>
        <w:t>F</w:t>
      </w:r>
      <w:r w:rsidRPr="00750BBF">
        <w:rPr>
          <w:rFonts w:hAnsi="宋体"/>
          <w:sz w:val="24"/>
        </w:rPr>
        <w:t>的大小与时间</w:t>
      </w:r>
      <w:r w:rsidRPr="00750BBF">
        <w:rPr>
          <w:sz w:val="24"/>
        </w:rPr>
        <w:t>t</w:t>
      </w:r>
      <w:r w:rsidRPr="00750BBF">
        <w:rPr>
          <w:rFonts w:hAnsi="宋体"/>
          <w:sz w:val="24"/>
        </w:rPr>
        <w:t>的关系和物体的速度</w:t>
      </w:r>
      <w:r w:rsidRPr="00750BBF">
        <w:rPr>
          <w:sz w:val="24"/>
        </w:rPr>
        <w:t>v</w:t>
      </w:r>
      <w:r w:rsidRPr="00750BBF">
        <w:rPr>
          <w:rFonts w:hAnsi="宋体"/>
          <w:sz w:val="24"/>
        </w:rPr>
        <w:t>与时间</w:t>
      </w:r>
      <w:r w:rsidRPr="00750BBF">
        <w:rPr>
          <w:sz w:val="24"/>
        </w:rPr>
        <w:t>t</w:t>
      </w:r>
      <w:r w:rsidRPr="00750BBF">
        <w:rPr>
          <w:rFonts w:hAnsi="宋体"/>
          <w:sz w:val="24"/>
        </w:rPr>
        <w:t>的关系如图所示，以下说法正确的是（　　）</w:t>
      </w:r>
    </w:p>
    <w:p w:rsidR="00C9628B" w:rsidRPr="00750BBF" w:rsidRDefault="00C9628B" w:rsidP="00C9628B">
      <w:pPr>
        <w:spacing w:line="360" w:lineRule="auto"/>
        <w:ind w:leftChars="130" w:left="273"/>
        <w:rPr>
          <w:sz w:val="24"/>
        </w:rPr>
      </w:pPr>
      <w:r>
        <w:rPr>
          <w:noProof/>
          <w:sz w:val="24"/>
        </w:rPr>
        <w:drawing>
          <wp:inline distT="0" distB="0" distL="0" distR="0">
            <wp:extent cx="4638675" cy="1200150"/>
            <wp:effectExtent l="0" t="0" r="9525" b="0"/>
            <wp:docPr id="112" name="图片 1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38675" cy="1200150"/>
                    </a:xfrm>
                    <a:prstGeom prst="rect">
                      <a:avLst/>
                    </a:prstGeom>
                    <a:noFill/>
                    <a:ln>
                      <a:noFill/>
                    </a:ln>
                  </pic:spPr>
                </pic:pic>
              </a:graphicData>
            </a:graphic>
          </wp:inline>
        </w:drawing>
      </w:r>
    </w:p>
    <w:p w:rsidR="00C9628B" w:rsidRPr="00750BBF" w:rsidRDefault="00C9628B" w:rsidP="00C9628B">
      <w:pPr>
        <w:spacing w:line="360" w:lineRule="auto"/>
        <w:ind w:firstLineChars="130" w:firstLine="312"/>
        <w:jc w:val="left"/>
        <w:rPr>
          <w:sz w:val="24"/>
        </w:rPr>
      </w:pPr>
      <w:r w:rsidRPr="00750BBF">
        <w:rPr>
          <w:sz w:val="24"/>
        </w:rPr>
        <w:t>A</w:t>
      </w:r>
      <w:r w:rsidRPr="00750BBF">
        <w:rPr>
          <w:rFonts w:hAnsi="宋体"/>
          <w:sz w:val="24"/>
        </w:rPr>
        <w:t>．</w:t>
      </w:r>
      <w:r w:rsidRPr="00750BBF">
        <w:rPr>
          <w:sz w:val="24"/>
        </w:rPr>
        <w:t>0</w:t>
      </w:r>
      <w:r w:rsidRPr="00750BBF">
        <w:rPr>
          <w:rFonts w:hAnsi="宋体"/>
          <w:sz w:val="24"/>
        </w:rPr>
        <w:t>～</w:t>
      </w:r>
      <w:r w:rsidRPr="00750BBF">
        <w:rPr>
          <w:sz w:val="24"/>
        </w:rPr>
        <w:t>2</w:t>
      </w:r>
      <w:r w:rsidRPr="00750BBF">
        <w:rPr>
          <w:rFonts w:hAnsi="宋体"/>
          <w:sz w:val="24"/>
        </w:rPr>
        <w:t>秒，物体没有推动，是因为推力小于摩擦力</w:t>
      </w:r>
      <w:r w:rsidRPr="00750BBF">
        <w:rPr>
          <w:sz w:val="24"/>
        </w:rPr>
        <w:tab/>
      </w:r>
    </w:p>
    <w:p w:rsidR="00C9628B" w:rsidRPr="00750BBF" w:rsidRDefault="00C9628B" w:rsidP="00C9628B">
      <w:pPr>
        <w:spacing w:line="360" w:lineRule="auto"/>
        <w:ind w:firstLineChars="130" w:firstLine="312"/>
        <w:jc w:val="left"/>
        <w:rPr>
          <w:sz w:val="24"/>
        </w:rPr>
      </w:pPr>
      <w:r w:rsidRPr="00750BBF">
        <w:rPr>
          <w:sz w:val="24"/>
        </w:rPr>
        <w:t>B</w:t>
      </w:r>
      <w:r w:rsidRPr="00750BBF">
        <w:rPr>
          <w:rFonts w:hAnsi="宋体"/>
          <w:sz w:val="24"/>
        </w:rPr>
        <w:t>．</w:t>
      </w:r>
      <w:r w:rsidRPr="00750BBF">
        <w:rPr>
          <w:sz w:val="24"/>
        </w:rPr>
        <w:t>2</w:t>
      </w:r>
      <w:r w:rsidRPr="00750BBF">
        <w:rPr>
          <w:rFonts w:hAnsi="宋体"/>
          <w:sz w:val="24"/>
        </w:rPr>
        <w:t>～</w:t>
      </w:r>
      <w:r w:rsidRPr="00750BBF">
        <w:rPr>
          <w:sz w:val="24"/>
        </w:rPr>
        <w:t>4</w:t>
      </w:r>
      <w:r w:rsidRPr="00750BBF">
        <w:rPr>
          <w:rFonts w:hAnsi="宋体"/>
          <w:sz w:val="24"/>
        </w:rPr>
        <w:t>秒，物体做匀速直线运动</w:t>
      </w:r>
      <w:r w:rsidRPr="00750BBF">
        <w:rPr>
          <w:sz w:val="24"/>
        </w:rPr>
        <w:tab/>
      </w:r>
    </w:p>
    <w:p w:rsidR="00C9628B" w:rsidRPr="00750BBF" w:rsidRDefault="00C9628B" w:rsidP="00C9628B">
      <w:pPr>
        <w:spacing w:line="360" w:lineRule="auto"/>
        <w:ind w:firstLineChars="130" w:firstLine="312"/>
        <w:jc w:val="left"/>
        <w:rPr>
          <w:sz w:val="24"/>
        </w:rPr>
      </w:pPr>
      <w:r w:rsidRPr="00750BBF">
        <w:rPr>
          <w:sz w:val="24"/>
        </w:rPr>
        <w:t>C</w:t>
      </w:r>
      <w:r w:rsidRPr="00750BBF">
        <w:rPr>
          <w:rFonts w:hAnsi="宋体"/>
          <w:sz w:val="24"/>
        </w:rPr>
        <w:t>．</w:t>
      </w:r>
      <w:r w:rsidRPr="00750BBF">
        <w:rPr>
          <w:sz w:val="24"/>
        </w:rPr>
        <w:t>2</w:t>
      </w:r>
      <w:r w:rsidRPr="00750BBF">
        <w:rPr>
          <w:rFonts w:hAnsi="宋体"/>
          <w:sz w:val="24"/>
        </w:rPr>
        <w:t>～</w:t>
      </w:r>
      <w:r w:rsidRPr="00750BBF">
        <w:rPr>
          <w:sz w:val="24"/>
        </w:rPr>
        <w:t>4</w:t>
      </w:r>
      <w:r w:rsidRPr="00750BBF">
        <w:rPr>
          <w:rFonts w:hAnsi="宋体"/>
          <w:sz w:val="24"/>
        </w:rPr>
        <w:t>秒，物体受到的摩擦力是</w:t>
      </w:r>
      <w:r w:rsidRPr="00750BBF">
        <w:rPr>
          <w:sz w:val="24"/>
        </w:rPr>
        <w:t>3N</w:t>
      </w:r>
      <w:r w:rsidRPr="00750BBF">
        <w:rPr>
          <w:sz w:val="24"/>
        </w:rPr>
        <w:tab/>
      </w:r>
    </w:p>
    <w:p w:rsidR="00C9628B" w:rsidRPr="00750BBF" w:rsidRDefault="00C9628B" w:rsidP="00C9628B">
      <w:pPr>
        <w:spacing w:line="360" w:lineRule="auto"/>
        <w:ind w:firstLineChars="130" w:firstLine="312"/>
        <w:jc w:val="left"/>
        <w:rPr>
          <w:sz w:val="24"/>
        </w:rPr>
      </w:pPr>
      <w:r w:rsidRPr="00750BBF">
        <w:rPr>
          <w:sz w:val="24"/>
        </w:rPr>
        <w:t>D</w:t>
      </w:r>
      <w:r w:rsidRPr="00750BBF">
        <w:rPr>
          <w:rFonts w:hAnsi="宋体"/>
          <w:sz w:val="24"/>
        </w:rPr>
        <w:t>．</w:t>
      </w:r>
      <w:r w:rsidRPr="00750BBF">
        <w:rPr>
          <w:sz w:val="24"/>
        </w:rPr>
        <w:t>4</w:t>
      </w:r>
      <w:r w:rsidRPr="00750BBF">
        <w:rPr>
          <w:rFonts w:hAnsi="宋体"/>
          <w:sz w:val="24"/>
        </w:rPr>
        <w:t>～</w:t>
      </w:r>
      <w:r w:rsidRPr="00750BBF">
        <w:rPr>
          <w:sz w:val="24"/>
        </w:rPr>
        <w:t>6</w:t>
      </w:r>
      <w:r w:rsidRPr="00750BBF">
        <w:rPr>
          <w:rFonts w:hAnsi="宋体"/>
          <w:sz w:val="24"/>
        </w:rPr>
        <w:t>秒，物体受到的摩擦力是</w:t>
      </w:r>
      <w:r w:rsidRPr="00750BBF">
        <w:rPr>
          <w:sz w:val="24"/>
        </w:rPr>
        <w:t>2N</w:t>
      </w:r>
    </w:p>
    <w:p w:rsidR="00C9628B" w:rsidRPr="00750BBF" w:rsidRDefault="00C9628B" w:rsidP="00C9628B">
      <w:pPr>
        <w:spacing w:line="360" w:lineRule="auto"/>
        <w:textAlignment w:val="center"/>
        <w:rPr>
          <w:color w:val="FF0000"/>
          <w:sz w:val="24"/>
        </w:rPr>
      </w:pPr>
    </w:p>
    <w:p w:rsidR="00C9628B" w:rsidRPr="00750BBF" w:rsidRDefault="00C9628B" w:rsidP="00C9628B">
      <w:pPr>
        <w:spacing w:line="360" w:lineRule="auto"/>
        <w:jc w:val="center"/>
        <w:textAlignment w:val="center"/>
        <w:rPr>
          <w:b/>
          <w:bCs/>
          <w:sz w:val="44"/>
          <w:szCs w:val="44"/>
        </w:rPr>
      </w:pPr>
      <w:r w:rsidRPr="00750BBF">
        <w:rPr>
          <w:b/>
          <w:bCs/>
          <w:sz w:val="44"/>
          <w:szCs w:val="44"/>
        </w:rPr>
        <w:lastRenderedPageBreak/>
        <w:t>第</w:t>
      </w:r>
      <w:r w:rsidRPr="00750BBF">
        <w:rPr>
          <w:b/>
          <w:bCs/>
          <w:sz w:val="44"/>
          <w:szCs w:val="44"/>
        </w:rPr>
        <w:t>II</w:t>
      </w:r>
      <w:r w:rsidRPr="00750BBF">
        <w:rPr>
          <w:b/>
          <w:bCs/>
          <w:sz w:val="44"/>
          <w:szCs w:val="44"/>
        </w:rPr>
        <w:t>卷（非选择题</w:t>
      </w:r>
      <w:r w:rsidRPr="00750BBF">
        <w:rPr>
          <w:b/>
          <w:bCs/>
          <w:sz w:val="44"/>
          <w:szCs w:val="44"/>
        </w:rPr>
        <w:t xml:space="preserve"> </w:t>
      </w:r>
      <w:r w:rsidRPr="00750BBF">
        <w:rPr>
          <w:b/>
          <w:bCs/>
          <w:sz w:val="44"/>
          <w:szCs w:val="44"/>
        </w:rPr>
        <w:t>共</w:t>
      </w:r>
      <w:r w:rsidRPr="00750BBF">
        <w:rPr>
          <w:b/>
          <w:bCs/>
          <w:sz w:val="44"/>
          <w:szCs w:val="44"/>
        </w:rPr>
        <w:t>80</w:t>
      </w:r>
      <w:r w:rsidRPr="00750BBF">
        <w:rPr>
          <w:b/>
          <w:bCs/>
          <w:sz w:val="44"/>
          <w:szCs w:val="44"/>
        </w:rPr>
        <w:t>分）</w:t>
      </w:r>
    </w:p>
    <w:p w:rsidR="00C9628B" w:rsidRPr="00750BBF" w:rsidRDefault="00C9628B" w:rsidP="00C9628B">
      <w:pPr>
        <w:spacing w:line="360" w:lineRule="auto"/>
        <w:contextualSpacing/>
        <w:jc w:val="left"/>
        <w:rPr>
          <w:b/>
          <w:bCs/>
          <w:sz w:val="24"/>
        </w:rPr>
      </w:pPr>
    </w:p>
    <w:p w:rsidR="00C9628B" w:rsidRPr="00750BBF" w:rsidRDefault="00C9628B" w:rsidP="00C9628B">
      <w:pPr>
        <w:spacing w:line="360" w:lineRule="auto"/>
        <w:contextualSpacing/>
        <w:jc w:val="left"/>
        <w:rPr>
          <w:b/>
          <w:bCs/>
          <w:sz w:val="24"/>
        </w:rPr>
      </w:pPr>
      <w:r w:rsidRPr="00750BBF">
        <w:rPr>
          <w:rFonts w:hAnsi="宋体"/>
          <w:b/>
          <w:bCs/>
          <w:sz w:val="24"/>
        </w:rPr>
        <w:t>二、填空题（每空</w:t>
      </w:r>
      <w:r w:rsidRPr="00750BBF">
        <w:rPr>
          <w:b/>
          <w:bCs/>
          <w:sz w:val="24"/>
        </w:rPr>
        <w:t>2</w:t>
      </w:r>
      <w:r w:rsidRPr="00750BBF">
        <w:rPr>
          <w:rFonts w:hAnsi="宋体"/>
          <w:b/>
          <w:bCs/>
          <w:sz w:val="24"/>
        </w:rPr>
        <w:t>分，共</w:t>
      </w:r>
      <w:r w:rsidRPr="00750BBF">
        <w:rPr>
          <w:b/>
          <w:bCs/>
          <w:sz w:val="24"/>
        </w:rPr>
        <w:t>32</w:t>
      </w:r>
      <w:r w:rsidRPr="00750BBF">
        <w:rPr>
          <w:rFonts w:hAnsi="宋体"/>
          <w:b/>
          <w:bCs/>
          <w:sz w:val="24"/>
        </w:rPr>
        <w:t>分）</w:t>
      </w:r>
    </w:p>
    <w:p w:rsidR="00C9628B" w:rsidRPr="00750BBF" w:rsidRDefault="00C9628B" w:rsidP="00C9628B">
      <w:pPr>
        <w:spacing w:line="360" w:lineRule="auto"/>
        <w:ind w:left="312" w:hangingChars="130" w:hanging="312"/>
        <w:rPr>
          <w:sz w:val="24"/>
        </w:rPr>
      </w:pPr>
      <w:r w:rsidRPr="00750BBF">
        <w:rPr>
          <w:sz w:val="24"/>
        </w:rPr>
        <w:t>11</w:t>
      </w:r>
      <w:r w:rsidRPr="00750BBF">
        <w:rPr>
          <w:rFonts w:hAnsi="宋体"/>
          <w:sz w:val="24"/>
        </w:rPr>
        <w:t>．（</w:t>
      </w:r>
      <w:r w:rsidRPr="00750BBF">
        <w:rPr>
          <w:sz w:val="24"/>
        </w:rPr>
        <w:t>2019</w:t>
      </w:r>
      <w:r w:rsidRPr="00750BBF">
        <w:rPr>
          <w:rFonts w:hAnsi="宋体"/>
          <w:sz w:val="24"/>
        </w:rPr>
        <w:t>春</w:t>
      </w:r>
      <w:r w:rsidRPr="00750BBF">
        <w:rPr>
          <w:sz w:val="24"/>
        </w:rPr>
        <w:t>•</w:t>
      </w:r>
      <w:r w:rsidRPr="00750BBF">
        <w:rPr>
          <w:rFonts w:hAnsi="宋体"/>
          <w:sz w:val="24"/>
        </w:rPr>
        <w:t>顺德区期末）推出的铅球能继续前进是因为铅球具有</w:t>
      </w:r>
      <w:r w:rsidRPr="00750BBF">
        <w:rPr>
          <w:rFonts w:hAnsi="宋体"/>
          <w:sz w:val="24"/>
          <w:u w:val="single"/>
        </w:rPr>
        <w:t xml:space="preserve">　</w:t>
      </w:r>
      <w:r w:rsidRPr="00750BBF">
        <w:rPr>
          <w:sz w:val="24"/>
          <w:u w:val="single"/>
        </w:rPr>
        <w:t xml:space="preserve">   </w:t>
      </w:r>
      <w:r w:rsidRPr="00750BBF">
        <w:rPr>
          <w:rFonts w:hAnsi="宋体"/>
          <w:sz w:val="24"/>
          <w:u w:val="single"/>
        </w:rPr>
        <w:t xml:space="preserve">　</w:t>
      </w:r>
      <w:r w:rsidRPr="00750BBF">
        <w:rPr>
          <w:rFonts w:hAnsi="宋体"/>
          <w:sz w:val="24"/>
        </w:rPr>
        <w:t>，铅球最终落地，落地时在地面上留下痕迹，说明力能改变物体的</w:t>
      </w:r>
      <w:r w:rsidRPr="00750BBF">
        <w:rPr>
          <w:rFonts w:hAnsi="宋体"/>
          <w:sz w:val="24"/>
          <w:u w:val="single"/>
        </w:rPr>
        <w:t xml:space="preserve">　</w:t>
      </w:r>
      <w:r w:rsidRPr="00750BBF">
        <w:rPr>
          <w:sz w:val="24"/>
          <w:u w:val="single"/>
        </w:rPr>
        <w:t xml:space="preserve">   </w:t>
      </w:r>
      <w:r w:rsidRPr="00750BBF">
        <w:rPr>
          <w:rFonts w:hAnsi="宋体"/>
          <w:sz w:val="24"/>
          <w:u w:val="single"/>
        </w:rPr>
        <w:t xml:space="preserve">　</w:t>
      </w:r>
      <w:r w:rsidRPr="00750BBF">
        <w:rPr>
          <w:rFonts w:hAnsi="宋体"/>
          <w:sz w:val="24"/>
        </w:rPr>
        <w:t>。</w:t>
      </w:r>
    </w:p>
    <w:p w:rsidR="00C9628B" w:rsidRPr="00750BBF" w:rsidRDefault="00C9628B" w:rsidP="00C9628B">
      <w:pPr>
        <w:spacing w:line="360" w:lineRule="auto"/>
        <w:ind w:left="312" w:hangingChars="130" w:hanging="312"/>
        <w:rPr>
          <w:sz w:val="24"/>
        </w:rPr>
      </w:pPr>
      <w:r w:rsidRPr="00750BBF">
        <w:rPr>
          <w:sz w:val="24"/>
        </w:rPr>
        <w:t>12</w:t>
      </w:r>
      <w:r w:rsidRPr="00750BBF">
        <w:rPr>
          <w:rFonts w:hAnsi="宋体"/>
          <w:sz w:val="24"/>
        </w:rPr>
        <w:t>．（</w:t>
      </w:r>
      <w:r w:rsidRPr="00750BBF">
        <w:rPr>
          <w:sz w:val="24"/>
        </w:rPr>
        <w:t>2019•</w:t>
      </w:r>
      <w:r w:rsidRPr="00750BBF">
        <w:rPr>
          <w:rFonts w:hAnsi="宋体"/>
          <w:sz w:val="24"/>
        </w:rPr>
        <w:t>盘锦模拟）正在匀速向左直行的小车车厢的光滑地板上，放着质量不同的甲、乙两个钢球，如图所示，</w:t>
      </w:r>
      <w:r w:rsidRPr="00750BBF">
        <w:rPr>
          <w:sz w:val="24"/>
        </w:rPr>
        <w:t>m</w:t>
      </w:r>
      <w:r w:rsidRPr="00750BBF">
        <w:rPr>
          <w:rFonts w:hAnsi="宋体"/>
          <w:sz w:val="24"/>
          <w:vertAlign w:val="subscript"/>
        </w:rPr>
        <w:t>甲</w:t>
      </w:r>
      <w:r w:rsidRPr="00750BBF">
        <w:rPr>
          <w:rFonts w:hAnsi="宋体"/>
          <w:sz w:val="24"/>
        </w:rPr>
        <w:t>＞</w:t>
      </w:r>
      <w:r w:rsidRPr="00750BBF">
        <w:rPr>
          <w:sz w:val="24"/>
        </w:rPr>
        <w:t>m</w:t>
      </w:r>
      <w:r w:rsidRPr="00750BBF">
        <w:rPr>
          <w:rFonts w:hAnsi="宋体"/>
          <w:sz w:val="24"/>
          <w:vertAlign w:val="subscript"/>
        </w:rPr>
        <w:t>乙</w:t>
      </w:r>
      <w:r w:rsidRPr="00750BBF">
        <w:rPr>
          <w:rFonts w:hAnsi="宋体"/>
          <w:sz w:val="24"/>
        </w:rPr>
        <w:t>，当小车突然加速时，两个球都相对于小车</w:t>
      </w:r>
      <w:r w:rsidRPr="00750BBF">
        <w:rPr>
          <w:rFonts w:hAnsi="宋体"/>
          <w:sz w:val="24"/>
          <w:u w:val="single"/>
        </w:rPr>
        <w:t xml:space="preserve">　</w:t>
      </w:r>
      <w:r w:rsidRPr="00750BBF">
        <w:rPr>
          <w:sz w:val="24"/>
          <w:u w:val="single"/>
        </w:rPr>
        <w:t xml:space="preserve">   </w:t>
      </w:r>
      <w:r w:rsidRPr="00750BBF">
        <w:rPr>
          <w:rFonts w:hAnsi="宋体"/>
          <w:sz w:val="24"/>
          <w:u w:val="single"/>
        </w:rPr>
        <w:t xml:space="preserve">　</w:t>
      </w:r>
      <w:r w:rsidRPr="00750BBF">
        <w:rPr>
          <w:rFonts w:hAnsi="宋体"/>
          <w:sz w:val="24"/>
        </w:rPr>
        <w:t>（选填</w:t>
      </w:r>
      <w:r w:rsidRPr="00750BBF">
        <w:rPr>
          <w:sz w:val="24"/>
        </w:rPr>
        <w:t>“</w:t>
      </w:r>
      <w:r w:rsidRPr="00750BBF">
        <w:rPr>
          <w:rFonts w:hAnsi="宋体"/>
          <w:sz w:val="24"/>
        </w:rPr>
        <w:t>向左运动</w:t>
      </w:r>
      <w:r w:rsidRPr="00750BBF">
        <w:rPr>
          <w:sz w:val="24"/>
        </w:rPr>
        <w:t>”</w:t>
      </w:r>
      <w:r w:rsidRPr="00750BBF">
        <w:rPr>
          <w:rFonts w:hAnsi="宋体"/>
          <w:sz w:val="24"/>
        </w:rPr>
        <w:t>、</w:t>
      </w:r>
      <w:r w:rsidRPr="00750BBF">
        <w:rPr>
          <w:sz w:val="24"/>
        </w:rPr>
        <w:t>“</w:t>
      </w:r>
      <w:r w:rsidRPr="00750BBF">
        <w:rPr>
          <w:rFonts w:hAnsi="宋体"/>
          <w:sz w:val="24"/>
        </w:rPr>
        <w:t>向右运动</w:t>
      </w:r>
      <w:r w:rsidRPr="00750BBF">
        <w:rPr>
          <w:sz w:val="24"/>
        </w:rPr>
        <w:t>”</w:t>
      </w:r>
      <w:r w:rsidRPr="00750BBF">
        <w:rPr>
          <w:rFonts w:hAnsi="宋体"/>
          <w:sz w:val="24"/>
        </w:rPr>
        <w:t>或</w:t>
      </w:r>
      <w:r w:rsidRPr="00750BBF">
        <w:rPr>
          <w:sz w:val="24"/>
        </w:rPr>
        <w:t>“</w:t>
      </w:r>
      <w:r w:rsidRPr="00750BBF">
        <w:rPr>
          <w:rFonts w:hAnsi="宋体"/>
          <w:sz w:val="24"/>
        </w:rPr>
        <w:t>静止不动</w:t>
      </w:r>
      <w:r w:rsidRPr="00750BBF">
        <w:rPr>
          <w:sz w:val="24"/>
        </w:rPr>
        <w:t>”</w:t>
      </w:r>
      <w:r w:rsidRPr="00750BBF">
        <w:rPr>
          <w:rFonts w:hAnsi="宋体"/>
          <w:sz w:val="24"/>
        </w:rPr>
        <w:t>），两球间的距离</w:t>
      </w:r>
      <w:r w:rsidRPr="00750BBF">
        <w:rPr>
          <w:rFonts w:hAnsi="宋体"/>
          <w:sz w:val="24"/>
          <w:u w:val="single"/>
        </w:rPr>
        <w:t xml:space="preserve">　</w:t>
      </w:r>
      <w:r w:rsidRPr="00750BBF">
        <w:rPr>
          <w:sz w:val="24"/>
          <w:u w:val="single"/>
        </w:rPr>
        <w:t xml:space="preserve">   </w:t>
      </w:r>
      <w:r w:rsidRPr="00750BBF">
        <w:rPr>
          <w:rFonts w:hAnsi="宋体"/>
          <w:sz w:val="24"/>
          <w:u w:val="single"/>
        </w:rPr>
        <w:t xml:space="preserve">　</w:t>
      </w:r>
      <w:r w:rsidRPr="00750BBF">
        <w:rPr>
          <w:rFonts w:hAnsi="宋体"/>
          <w:sz w:val="24"/>
        </w:rPr>
        <w:t>（选填</w:t>
      </w:r>
      <w:r w:rsidRPr="00750BBF">
        <w:rPr>
          <w:sz w:val="24"/>
        </w:rPr>
        <w:t>“</w:t>
      </w:r>
      <w:r w:rsidRPr="00750BBF">
        <w:rPr>
          <w:rFonts w:hAnsi="宋体"/>
          <w:sz w:val="24"/>
        </w:rPr>
        <w:t>增大</w:t>
      </w:r>
      <w:r w:rsidRPr="00750BBF">
        <w:rPr>
          <w:sz w:val="24"/>
        </w:rPr>
        <w:t>”</w:t>
      </w:r>
      <w:r w:rsidRPr="00750BBF">
        <w:rPr>
          <w:rFonts w:hAnsi="宋体"/>
          <w:sz w:val="24"/>
        </w:rPr>
        <w:t>、</w:t>
      </w:r>
      <w:r w:rsidRPr="00750BBF">
        <w:rPr>
          <w:sz w:val="24"/>
        </w:rPr>
        <w:t>“</w:t>
      </w:r>
      <w:r w:rsidRPr="00750BBF">
        <w:rPr>
          <w:rFonts w:hAnsi="宋体"/>
          <w:sz w:val="24"/>
        </w:rPr>
        <w:t>减小</w:t>
      </w:r>
      <w:r w:rsidRPr="00750BBF">
        <w:rPr>
          <w:sz w:val="24"/>
        </w:rPr>
        <w:t>”</w:t>
      </w:r>
      <w:r w:rsidRPr="00750BBF">
        <w:rPr>
          <w:rFonts w:hAnsi="宋体"/>
          <w:sz w:val="24"/>
        </w:rPr>
        <w:t>或</w:t>
      </w:r>
      <w:r w:rsidRPr="00750BBF">
        <w:rPr>
          <w:sz w:val="24"/>
        </w:rPr>
        <w:t>“</w:t>
      </w:r>
      <w:r w:rsidRPr="00750BBF">
        <w:rPr>
          <w:rFonts w:hAnsi="宋体"/>
          <w:sz w:val="24"/>
        </w:rPr>
        <w:t>不变</w:t>
      </w:r>
      <w:r w:rsidRPr="00750BBF">
        <w:rPr>
          <w:sz w:val="24"/>
        </w:rPr>
        <w:t>”</w:t>
      </w:r>
      <w:r w:rsidRPr="00750BBF">
        <w:rPr>
          <w:rFonts w:hAnsi="宋体"/>
          <w:sz w:val="24"/>
        </w:rPr>
        <w:t>）。</w:t>
      </w:r>
    </w:p>
    <w:p w:rsidR="00C9628B" w:rsidRPr="00750BBF" w:rsidRDefault="00C9628B" w:rsidP="00C9628B">
      <w:pPr>
        <w:spacing w:line="360" w:lineRule="auto"/>
        <w:ind w:leftChars="130" w:left="273"/>
        <w:rPr>
          <w:sz w:val="24"/>
        </w:rPr>
      </w:pPr>
      <w:r>
        <w:rPr>
          <w:noProof/>
          <w:sz w:val="24"/>
        </w:rPr>
        <w:drawing>
          <wp:inline distT="0" distB="0" distL="0" distR="0">
            <wp:extent cx="1304925" cy="876300"/>
            <wp:effectExtent l="0" t="0" r="9525" b="0"/>
            <wp:docPr id="111" name="图片 1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04925" cy="876300"/>
                    </a:xfrm>
                    <a:prstGeom prst="rect">
                      <a:avLst/>
                    </a:prstGeom>
                    <a:noFill/>
                    <a:ln>
                      <a:noFill/>
                    </a:ln>
                  </pic:spPr>
                </pic:pic>
              </a:graphicData>
            </a:graphic>
          </wp:inline>
        </w:drawing>
      </w:r>
    </w:p>
    <w:p w:rsidR="00C9628B" w:rsidRPr="00750BBF" w:rsidRDefault="00C9628B" w:rsidP="00C9628B">
      <w:pPr>
        <w:spacing w:line="360" w:lineRule="auto"/>
        <w:ind w:left="312" w:hangingChars="130" w:hanging="312"/>
        <w:rPr>
          <w:sz w:val="24"/>
        </w:rPr>
      </w:pPr>
      <w:r w:rsidRPr="00750BBF">
        <w:rPr>
          <w:sz w:val="24"/>
        </w:rPr>
        <w:t>13</w:t>
      </w:r>
      <w:r w:rsidRPr="00750BBF">
        <w:rPr>
          <w:rFonts w:hAnsi="宋体"/>
          <w:sz w:val="24"/>
        </w:rPr>
        <w:t>．（</w:t>
      </w:r>
      <w:r w:rsidRPr="00750BBF">
        <w:rPr>
          <w:sz w:val="24"/>
        </w:rPr>
        <w:t>2019•</w:t>
      </w:r>
      <w:proofErr w:type="gramStart"/>
      <w:r w:rsidRPr="00750BBF">
        <w:rPr>
          <w:rFonts w:hAnsi="宋体"/>
          <w:sz w:val="24"/>
        </w:rPr>
        <w:t>邹</w:t>
      </w:r>
      <w:proofErr w:type="gramEnd"/>
      <w:r w:rsidRPr="00750BBF">
        <w:rPr>
          <w:rFonts w:hAnsi="宋体"/>
          <w:sz w:val="24"/>
        </w:rPr>
        <w:t>城市</w:t>
      </w:r>
      <w:proofErr w:type="gramStart"/>
      <w:r w:rsidRPr="00750BBF">
        <w:rPr>
          <w:rFonts w:hAnsi="宋体"/>
          <w:sz w:val="24"/>
        </w:rPr>
        <w:t>一</w:t>
      </w:r>
      <w:proofErr w:type="gramEnd"/>
      <w:r w:rsidRPr="00750BBF">
        <w:rPr>
          <w:rFonts w:hAnsi="宋体"/>
          <w:sz w:val="24"/>
        </w:rPr>
        <w:t>模）如图，在小车内有一轻质弹簧，一端固定在车前壁上，另一端连着小球，不考虑小球与小车底板间的摩擦。当沿水平方向匀速运动小车突然停止运动时，小球将使弹簧</w:t>
      </w:r>
      <w:r w:rsidRPr="00750BBF">
        <w:rPr>
          <w:rFonts w:hAnsi="宋体"/>
          <w:sz w:val="24"/>
          <w:u w:val="single"/>
        </w:rPr>
        <w:t xml:space="preserve">　</w:t>
      </w:r>
      <w:r w:rsidRPr="00750BBF">
        <w:rPr>
          <w:sz w:val="24"/>
          <w:u w:val="single"/>
        </w:rPr>
        <w:t xml:space="preserve">   </w:t>
      </w:r>
      <w:r w:rsidRPr="00750BBF">
        <w:rPr>
          <w:rFonts w:hAnsi="宋体"/>
          <w:sz w:val="24"/>
          <w:u w:val="single"/>
        </w:rPr>
        <w:t xml:space="preserve">　</w:t>
      </w:r>
      <w:r w:rsidRPr="00750BBF">
        <w:rPr>
          <w:rFonts w:hAnsi="宋体"/>
          <w:sz w:val="24"/>
        </w:rPr>
        <w:t>（选填</w:t>
      </w:r>
      <w:r w:rsidRPr="00750BBF">
        <w:rPr>
          <w:sz w:val="24"/>
        </w:rPr>
        <w:t>“</w:t>
      </w:r>
      <w:r w:rsidRPr="00750BBF">
        <w:rPr>
          <w:rFonts w:hAnsi="宋体"/>
          <w:sz w:val="24"/>
        </w:rPr>
        <w:t>压缩</w:t>
      </w:r>
      <w:r w:rsidRPr="00750BBF">
        <w:rPr>
          <w:sz w:val="24"/>
        </w:rPr>
        <w:t>”</w:t>
      </w:r>
      <w:r w:rsidRPr="00750BBF">
        <w:rPr>
          <w:rFonts w:hAnsi="宋体"/>
          <w:sz w:val="24"/>
        </w:rPr>
        <w:t>或</w:t>
      </w:r>
      <w:r w:rsidRPr="00750BBF">
        <w:rPr>
          <w:sz w:val="24"/>
        </w:rPr>
        <w:t>“</w:t>
      </w:r>
      <w:r w:rsidRPr="00750BBF">
        <w:rPr>
          <w:rFonts w:hAnsi="宋体"/>
          <w:sz w:val="24"/>
        </w:rPr>
        <w:t>拉长</w:t>
      </w:r>
      <w:r w:rsidRPr="00750BBF">
        <w:rPr>
          <w:sz w:val="24"/>
        </w:rPr>
        <w:t>”</w:t>
      </w:r>
      <w:r w:rsidRPr="00750BBF">
        <w:rPr>
          <w:rFonts w:hAnsi="宋体"/>
          <w:sz w:val="24"/>
        </w:rPr>
        <w:t>）。</w:t>
      </w:r>
    </w:p>
    <w:p w:rsidR="00C9628B" w:rsidRPr="00750BBF" w:rsidRDefault="00C9628B" w:rsidP="00C9628B">
      <w:pPr>
        <w:spacing w:line="360" w:lineRule="auto"/>
        <w:ind w:leftChars="130" w:left="273"/>
        <w:rPr>
          <w:sz w:val="24"/>
        </w:rPr>
      </w:pPr>
      <w:r>
        <w:rPr>
          <w:noProof/>
          <w:sz w:val="24"/>
        </w:rPr>
        <w:drawing>
          <wp:inline distT="0" distB="0" distL="0" distR="0">
            <wp:extent cx="1352550" cy="552450"/>
            <wp:effectExtent l="0" t="0" r="0" b="0"/>
            <wp:docPr id="110" name="图片 1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52550" cy="552450"/>
                    </a:xfrm>
                    <a:prstGeom prst="rect">
                      <a:avLst/>
                    </a:prstGeom>
                    <a:noFill/>
                    <a:ln>
                      <a:noFill/>
                    </a:ln>
                  </pic:spPr>
                </pic:pic>
              </a:graphicData>
            </a:graphic>
          </wp:inline>
        </w:drawing>
      </w:r>
    </w:p>
    <w:p w:rsidR="00C9628B" w:rsidRPr="00750BBF" w:rsidRDefault="00C9628B" w:rsidP="00C9628B">
      <w:pPr>
        <w:spacing w:line="360" w:lineRule="auto"/>
        <w:ind w:left="312" w:hangingChars="130" w:hanging="312"/>
        <w:rPr>
          <w:sz w:val="24"/>
        </w:rPr>
      </w:pPr>
      <w:r w:rsidRPr="00750BBF">
        <w:rPr>
          <w:sz w:val="24"/>
        </w:rPr>
        <w:t>14</w:t>
      </w:r>
      <w:r w:rsidRPr="00750BBF">
        <w:rPr>
          <w:rFonts w:hAnsi="宋体"/>
          <w:sz w:val="24"/>
        </w:rPr>
        <w:t>．（</w:t>
      </w:r>
      <w:r w:rsidRPr="00750BBF">
        <w:rPr>
          <w:sz w:val="24"/>
        </w:rPr>
        <w:t>2019</w:t>
      </w:r>
      <w:r w:rsidRPr="00750BBF">
        <w:rPr>
          <w:rFonts w:hAnsi="宋体"/>
          <w:sz w:val="24"/>
        </w:rPr>
        <w:t>春</w:t>
      </w:r>
      <w:r w:rsidRPr="00750BBF">
        <w:rPr>
          <w:sz w:val="24"/>
        </w:rPr>
        <w:t>•</w:t>
      </w:r>
      <w:r w:rsidRPr="00750BBF">
        <w:rPr>
          <w:rFonts w:hAnsi="宋体"/>
          <w:sz w:val="24"/>
        </w:rPr>
        <w:t>二道区校级月考）起重机吊着重为</w:t>
      </w:r>
      <w:r w:rsidRPr="00750BBF">
        <w:rPr>
          <w:sz w:val="24"/>
        </w:rPr>
        <w:t>3×l0</w:t>
      </w:r>
      <w:r w:rsidRPr="00750BBF">
        <w:rPr>
          <w:sz w:val="24"/>
          <w:vertAlign w:val="superscript"/>
        </w:rPr>
        <w:t>4</w:t>
      </w:r>
      <w:r w:rsidRPr="00750BBF">
        <w:rPr>
          <w:rFonts w:hAnsi="宋体"/>
          <w:sz w:val="24"/>
        </w:rPr>
        <w:t>牛的货物，当钢丝绳吊着货物静止时，钢丝绳的拉力</w:t>
      </w:r>
      <w:r w:rsidRPr="00750BBF">
        <w:rPr>
          <w:rFonts w:hAnsi="宋体"/>
          <w:sz w:val="24"/>
          <w:u w:val="single"/>
        </w:rPr>
        <w:t xml:space="preserve">　</w:t>
      </w:r>
      <w:r w:rsidRPr="00750BBF">
        <w:rPr>
          <w:sz w:val="24"/>
          <w:u w:val="single"/>
        </w:rPr>
        <w:t xml:space="preserve">   </w:t>
      </w:r>
      <w:r w:rsidRPr="00750BBF">
        <w:rPr>
          <w:rFonts w:hAnsi="宋体"/>
          <w:sz w:val="24"/>
          <w:u w:val="single"/>
        </w:rPr>
        <w:t xml:space="preserve">　</w:t>
      </w:r>
      <w:r w:rsidRPr="00750BBF">
        <w:rPr>
          <w:sz w:val="24"/>
        </w:rPr>
        <w:t>3×10</w:t>
      </w:r>
      <w:r w:rsidRPr="00750BBF">
        <w:rPr>
          <w:sz w:val="24"/>
          <w:vertAlign w:val="superscript"/>
        </w:rPr>
        <w:t>4</w:t>
      </w:r>
      <w:r w:rsidRPr="00750BBF">
        <w:rPr>
          <w:rFonts w:hAnsi="宋体"/>
          <w:sz w:val="24"/>
        </w:rPr>
        <w:t>牛；当货物以</w:t>
      </w:r>
      <w:r w:rsidRPr="00750BBF">
        <w:rPr>
          <w:sz w:val="24"/>
        </w:rPr>
        <w:t>2</w:t>
      </w:r>
      <w:r w:rsidRPr="00750BBF">
        <w:rPr>
          <w:rFonts w:hAnsi="宋体"/>
          <w:sz w:val="24"/>
        </w:rPr>
        <w:t>米</w:t>
      </w:r>
      <w:r w:rsidRPr="00750BBF">
        <w:rPr>
          <w:sz w:val="24"/>
        </w:rPr>
        <w:t>/</w:t>
      </w:r>
      <w:r w:rsidRPr="00750BBF">
        <w:rPr>
          <w:rFonts w:hAnsi="宋体"/>
          <w:sz w:val="24"/>
        </w:rPr>
        <w:t>秒的速度匀速直线上升时，拉力</w:t>
      </w:r>
      <w:r w:rsidRPr="00750BBF">
        <w:rPr>
          <w:rFonts w:hAnsi="宋体"/>
          <w:sz w:val="24"/>
          <w:u w:val="single"/>
        </w:rPr>
        <w:t xml:space="preserve">　</w:t>
      </w:r>
      <w:r w:rsidRPr="00750BBF">
        <w:rPr>
          <w:sz w:val="24"/>
          <w:u w:val="single"/>
        </w:rPr>
        <w:t xml:space="preserve">   </w:t>
      </w:r>
      <w:r w:rsidRPr="00750BBF">
        <w:rPr>
          <w:rFonts w:hAnsi="宋体"/>
          <w:sz w:val="24"/>
          <w:u w:val="single"/>
        </w:rPr>
        <w:t xml:space="preserve">　</w:t>
      </w:r>
      <w:r w:rsidRPr="00750BBF">
        <w:rPr>
          <w:sz w:val="24"/>
        </w:rPr>
        <w:t>3×10</w:t>
      </w:r>
      <w:r w:rsidRPr="00750BBF">
        <w:rPr>
          <w:sz w:val="24"/>
          <w:vertAlign w:val="superscript"/>
        </w:rPr>
        <w:t>4</w:t>
      </w:r>
      <w:r w:rsidRPr="00750BBF">
        <w:rPr>
          <w:rFonts w:hAnsi="宋体"/>
          <w:sz w:val="24"/>
        </w:rPr>
        <w:t>牛；当货物以</w:t>
      </w:r>
      <w:r w:rsidRPr="00750BBF">
        <w:rPr>
          <w:sz w:val="24"/>
        </w:rPr>
        <w:t>1</w:t>
      </w:r>
      <w:r w:rsidRPr="00750BBF">
        <w:rPr>
          <w:rFonts w:hAnsi="宋体"/>
          <w:sz w:val="24"/>
        </w:rPr>
        <w:t>米</w:t>
      </w:r>
      <w:r w:rsidRPr="00750BBF">
        <w:rPr>
          <w:sz w:val="24"/>
        </w:rPr>
        <w:t>/</w:t>
      </w:r>
      <w:r w:rsidRPr="00750BBF">
        <w:rPr>
          <w:rFonts w:hAnsi="宋体"/>
          <w:sz w:val="24"/>
        </w:rPr>
        <w:t>秒的速度匀速直线下降时，拉力</w:t>
      </w:r>
      <w:r w:rsidRPr="00750BBF">
        <w:rPr>
          <w:rFonts w:hAnsi="宋体"/>
          <w:sz w:val="24"/>
          <w:u w:val="single"/>
        </w:rPr>
        <w:t xml:space="preserve">　</w:t>
      </w:r>
      <w:r w:rsidRPr="00750BBF">
        <w:rPr>
          <w:sz w:val="24"/>
          <w:u w:val="single"/>
        </w:rPr>
        <w:t xml:space="preserve">   </w:t>
      </w:r>
      <w:r w:rsidRPr="00750BBF">
        <w:rPr>
          <w:rFonts w:hAnsi="宋体"/>
          <w:sz w:val="24"/>
          <w:u w:val="single"/>
        </w:rPr>
        <w:t xml:space="preserve">　</w:t>
      </w:r>
      <w:r w:rsidRPr="00750BBF">
        <w:rPr>
          <w:sz w:val="24"/>
        </w:rPr>
        <w:t>3×10</w:t>
      </w:r>
      <w:r w:rsidRPr="00750BBF">
        <w:rPr>
          <w:sz w:val="24"/>
          <w:vertAlign w:val="superscript"/>
        </w:rPr>
        <w:t>4</w:t>
      </w:r>
      <w:r w:rsidRPr="00750BBF">
        <w:rPr>
          <w:rFonts w:hAnsi="宋体"/>
          <w:sz w:val="24"/>
        </w:rPr>
        <w:t>牛。（均选填</w:t>
      </w:r>
      <w:r w:rsidRPr="00750BBF">
        <w:rPr>
          <w:sz w:val="24"/>
        </w:rPr>
        <w:t>“</w:t>
      </w:r>
      <w:r w:rsidRPr="00750BBF">
        <w:rPr>
          <w:rFonts w:hAnsi="宋体"/>
          <w:sz w:val="24"/>
        </w:rPr>
        <w:t>大于</w:t>
      </w:r>
      <w:r w:rsidRPr="00750BBF">
        <w:rPr>
          <w:sz w:val="24"/>
        </w:rPr>
        <w:t>”</w:t>
      </w:r>
      <w:r w:rsidRPr="00750BBF">
        <w:rPr>
          <w:rFonts w:hAnsi="宋体"/>
          <w:sz w:val="24"/>
        </w:rPr>
        <w:t>、</w:t>
      </w:r>
      <w:r w:rsidRPr="00750BBF">
        <w:rPr>
          <w:sz w:val="24"/>
        </w:rPr>
        <w:t>“</w:t>
      </w:r>
      <w:r w:rsidRPr="00750BBF">
        <w:rPr>
          <w:rFonts w:hAnsi="宋体"/>
          <w:sz w:val="24"/>
        </w:rPr>
        <w:t>小于</w:t>
      </w:r>
      <w:r w:rsidRPr="00750BBF">
        <w:rPr>
          <w:sz w:val="24"/>
        </w:rPr>
        <w:t>”</w:t>
      </w:r>
      <w:r w:rsidRPr="00750BBF">
        <w:rPr>
          <w:rFonts w:hAnsi="宋体"/>
          <w:sz w:val="24"/>
        </w:rPr>
        <w:t>或</w:t>
      </w:r>
      <w:r w:rsidRPr="00750BBF">
        <w:rPr>
          <w:sz w:val="24"/>
        </w:rPr>
        <w:t>“</w:t>
      </w:r>
      <w:r w:rsidRPr="00750BBF">
        <w:rPr>
          <w:rFonts w:hAnsi="宋体"/>
          <w:sz w:val="24"/>
        </w:rPr>
        <w:t>等于</w:t>
      </w:r>
      <w:r w:rsidRPr="00750BBF">
        <w:rPr>
          <w:sz w:val="24"/>
        </w:rPr>
        <w:t>”</w:t>
      </w:r>
      <w:r w:rsidRPr="00750BBF">
        <w:rPr>
          <w:rFonts w:hAnsi="宋体"/>
          <w:sz w:val="24"/>
        </w:rPr>
        <w:t>）</w:t>
      </w:r>
    </w:p>
    <w:p w:rsidR="00C9628B" w:rsidRPr="00750BBF" w:rsidRDefault="00C9628B" w:rsidP="00C9628B">
      <w:pPr>
        <w:spacing w:line="360" w:lineRule="auto"/>
        <w:ind w:left="312" w:hangingChars="130" w:hanging="312"/>
        <w:rPr>
          <w:sz w:val="24"/>
        </w:rPr>
      </w:pPr>
      <w:r w:rsidRPr="00750BBF">
        <w:rPr>
          <w:sz w:val="24"/>
        </w:rPr>
        <w:t>15</w:t>
      </w:r>
      <w:r w:rsidRPr="00750BBF">
        <w:rPr>
          <w:rFonts w:hAnsi="宋体"/>
          <w:sz w:val="24"/>
        </w:rPr>
        <w:t>．（</w:t>
      </w:r>
      <w:r w:rsidRPr="00750BBF">
        <w:rPr>
          <w:sz w:val="24"/>
        </w:rPr>
        <w:t>2019</w:t>
      </w:r>
      <w:r w:rsidRPr="00750BBF">
        <w:rPr>
          <w:rFonts w:hAnsi="宋体"/>
          <w:sz w:val="24"/>
        </w:rPr>
        <w:t>春</w:t>
      </w:r>
      <w:r w:rsidRPr="00750BBF">
        <w:rPr>
          <w:sz w:val="24"/>
        </w:rPr>
        <w:t>•</w:t>
      </w:r>
      <w:proofErr w:type="gramStart"/>
      <w:r w:rsidRPr="00750BBF">
        <w:rPr>
          <w:rFonts w:hAnsi="宋体"/>
          <w:sz w:val="24"/>
        </w:rPr>
        <w:t>九台区期中</w:t>
      </w:r>
      <w:proofErr w:type="gramEnd"/>
      <w:r w:rsidRPr="00750BBF">
        <w:rPr>
          <w:rFonts w:hAnsi="宋体"/>
          <w:sz w:val="24"/>
        </w:rPr>
        <w:t>）将一重为</w:t>
      </w:r>
      <w:r w:rsidRPr="00750BBF">
        <w:rPr>
          <w:sz w:val="24"/>
        </w:rPr>
        <w:t>10N</w:t>
      </w:r>
      <w:r w:rsidRPr="00750BBF">
        <w:rPr>
          <w:rFonts w:hAnsi="宋体"/>
          <w:sz w:val="24"/>
        </w:rPr>
        <w:t>的小球沿水平方向抛出后，其运动轨迹如图所示（不考虑空气的阻力）。若要使小球在</w:t>
      </w:r>
      <w:r w:rsidRPr="00750BBF">
        <w:rPr>
          <w:sz w:val="24"/>
        </w:rPr>
        <w:t>B</w:t>
      </w:r>
      <w:r w:rsidRPr="00750BBF">
        <w:rPr>
          <w:rFonts w:hAnsi="宋体"/>
          <w:sz w:val="24"/>
        </w:rPr>
        <w:t>点开始做匀速直线运动，则应从</w:t>
      </w:r>
      <w:r w:rsidRPr="00750BBF">
        <w:rPr>
          <w:sz w:val="24"/>
        </w:rPr>
        <w:t>B</w:t>
      </w:r>
      <w:r w:rsidRPr="00750BBF">
        <w:rPr>
          <w:rFonts w:hAnsi="宋体"/>
          <w:sz w:val="24"/>
        </w:rPr>
        <w:t>点开始对小球施加一个大小为</w:t>
      </w:r>
      <w:r w:rsidRPr="00750BBF">
        <w:rPr>
          <w:rFonts w:hAnsi="宋体"/>
          <w:sz w:val="24"/>
          <w:u w:val="single"/>
        </w:rPr>
        <w:t xml:space="preserve">　</w:t>
      </w:r>
      <w:r w:rsidRPr="00750BBF">
        <w:rPr>
          <w:sz w:val="24"/>
          <w:u w:val="single"/>
        </w:rPr>
        <w:t xml:space="preserve">   </w:t>
      </w:r>
      <w:r w:rsidRPr="00750BBF">
        <w:rPr>
          <w:rFonts w:hAnsi="宋体"/>
          <w:sz w:val="24"/>
          <w:u w:val="single"/>
        </w:rPr>
        <w:t xml:space="preserve">　</w:t>
      </w:r>
      <w:r w:rsidRPr="00750BBF">
        <w:rPr>
          <w:sz w:val="24"/>
        </w:rPr>
        <w:t>N</w:t>
      </w:r>
      <w:r w:rsidRPr="00750BBF">
        <w:rPr>
          <w:rFonts w:hAnsi="宋体"/>
          <w:sz w:val="24"/>
        </w:rPr>
        <w:t>，方向为</w:t>
      </w:r>
      <w:r w:rsidRPr="00750BBF">
        <w:rPr>
          <w:rFonts w:hAnsi="宋体"/>
          <w:sz w:val="24"/>
          <w:u w:val="single"/>
        </w:rPr>
        <w:t xml:space="preserve">　</w:t>
      </w:r>
      <w:r w:rsidRPr="00750BBF">
        <w:rPr>
          <w:sz w:val="24"/>
          <w:u w:val="single"/>
        </w:rPr>
        <w:t xml:space="preserve">   </w:t>
      </w:r>
      <w:r w:rsidRPr="00750BBF">
        <w:rPr>
          <w:rFonts w:hAnsi="宋体"/>
          <w:sz w:val="24"/>
          <w:u w:val="single"/>
        </w:rPr>
        <w:t xml:space="preserve">　</w:t>
      </w:r>
      <w:r w:rsidRPr="00750BBF">
        <w:rPr>
          <w:rFonts w:hAnsi="宋体"/>
          <w:sz w:val="24"/>
        </w:rPr>
        <w:t>的力。</w:t>
      </w:r>
    </w:p>
    <w:p w:rsidR="00C9628B" w:rsidRPr="00750BBF" w:rsidRDefault="00C9628B" w:rsidP="00C9628B">
      <w:pPr>
        <w:spacing w:line="360" w:lineRule="auto"/>
        <w:ind w:leftChars="130" w:left="273"/>
        <w:rPr>
          <w:sz w:val="24"/>
        </w:rPr>
      </w:pPr>
      <w:r>
        <w:rPr>
          <w:noProof/>
          <w:sz w:val="24"/>
        </w:rPr>
        <w:drawing>
          <wp:inline distT="0" distB="0" distL="0" distR="0">
            <wp:extent cx="685800" cy="742950"/>
            <wp:effectExtent l="0" t="0" r="0" b="0"/>
            <wp:docPr id="109" name="图片 1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85800" cy="742950"/>
                    </a:xfrm>
                    <a:prstGeom prst="rect">
                      <a:avLst/>
                    </a:prstGeom>
                    <a:noFill/>
                    <a:ln>
                      <a:noFill/>
                    </a:ln>
                  </pic:spPr>
                </pic:pic>
              </a:graphicData>
            </a:graphic>
          </wp:inline>
        </w:drawing>
      </w:r>
    </w:p>
    <w:p w:rsidR="00C9628B" w:rsidRPr="00750BBF" w:rsidRDefault="00C9628B" w:rsidP="00C9628B">
      <w:pPr>
        <w:spacing w:line="360" w:lineRule="auto"/>
        <w:ind w:left="312" w:hangingChars="130" w:hanging="312"/>
        <w:rPr>
          <w:sz w:val="24"/>
        </w:rPr>
      </w:pPr>
      <w:r w:rsidRPr="00750BBF">
        <w:rPr>
          <w:sz w:val="24"/>
        </w:rPr>
        <w:t>16</w:t>
      </w:r>
      <w:r w:rsidRPr="00750BBF">
        <w:rPr>
          <w:rFonts w:hAnsi="宋体"/>
          <w:sz w:val="24"/>
        </w:rPr>
        <w:t>．（</w:t>
      </w:r>
      <w:r w:rsidRPr="00750BBF">
        <w:rPr>
          <w:sz w:val="24"/>
        </w:rPr>
        <w:t>2019</w:t>
      </w:r>
      <w:r w:rsidRPr="00750BBF">
        <w:rPr>
          <w:rFonts w:hAnsi="宋体"/>
          <w:sz w:val="24"/>
        </w:rPr>
        <w:t>春</w:t>
      </w:r>
      <w:r w:rsidRPr="00750BBF">
        <w:rPr>
          <w:sz w:val="24"/>
        </w:rPr>
        <w:t>•</w:t>
      </w:r>
      <w:r w:rsidRPr="00750BBF">
        <w:rPr>
          <w:rFonts w:hAnsi="宋体"/>
          <w:sz w:val="24"/>
        </w:rPr>
        <w:t>德惠市校级期中）跳伞运动员和伞的总质量是</w:t>
      </w:r>
      <w:r w:rsidRPr="00750BBF">
        <w:rPr>
          <w:sz w:val="24"/>
        </w:rPr>
        <w:t>80kg</w:t>
      </w:r>
      <w:r w:rsidRPr="00750BBF">
        <w:rPr>
          <w:rFonts w:hAnsi="宋体"/>
          <w:sz w:val="24"/>
        </w:rPr>
        <w:t>，当打开降落伞匀速下降时，运动员受到的阻力大小为</w:t>
      </w:r>
      <w:r w:rsidRPr="00750BBF">
        <w:rPr>
          <w:rFonts w:hAnsi="宋体"/>
          <w:sz w:val="24"/>
          <w:u w:val="single"/>
        </w:rPr>
        <w:t xml:space="preserve">　</w:t>
      </w:r>
      <w:r w:rsidRPr="00750BBF">
        <w:rPr>
          <w:sz w:val="24"/>
          <w:u w:val="single"/>
        </w:rPr>
        <w:t xml:space="preserve">   </w:t>
      </w:r>
      <w:r w:rsidRPr="00750BBF">
        <w:rPr>
          <w:rFonts w:hAnsi="宋体"/>
          <w:sz w:val="24"/>
          <w:u w:val="single"/>
        </w:rPr>
        <w:t xml:space="preserve">　</w:t>
      </w:r>
      <w:r w:rsidRPr="00750BBF">
        <w:rPr>
          <w:sz w:val="24"/>
        </w:rPr>
        <w:t>N</w:t>
      </w:r>
      <w:r w:rsidRPr="00750BBF">
        <w:rPr>
          <w:rFonts w:hAnsi="宋体"/>
          <w:sz w:val="24"/>
        </w:rPr>
        <w:t>，方向</w:t>
      </w:r>
      <w:r w:rsidRPr="00750BBF">
        <w:rPr>
          <w:rFonts w:hAnsi="宋体"/>
          <w:sz w:val="24"/>
          <w:u w:val="single"/>
        </w:rPr>
        <w:t xml:space="preserve">　</w:t>
      </w:r>
      <w:r w:rsidRPr="00750BBF">
        <w:rPr>
          <w:sz w:val="24"/>
          <w:u w:val="single"/>
        </w:rPr>
        <w:t xml:space="preserve">   </w:t>
      </w:r>
      <w:r w:rsidRPr="00750BBF">
        <w:rPr>
          <w:rFonts w:hAnsi="宋体"/>
          <w:sz w:val="24"/>
          <w:u w:val="single"/>
        </w:rPr>
        <w:t xml:space="preserve">　</w:t>
      </w:r>
      <w:r w:rsidRPr="00750BBF">
        <w:rPr>
          <w:rFonts w:hAnsi="宋体"/>
          <w:sz w:val="24"/>
        </w:rPr>
        <w:t>。（</w:t>
      </w:r>
      <w:r w:rsidRPr="00750BBF">
        <w:rPr>
          <w:sz w:val="24"/>
        </w:rPr>
        <w:t>g</w:t>
      </w:r>
      <w:r w:rsidRPr="00750BBF">
        <w:rPr>
          <w:rFonts w:hAnsi="宋体"/>
          <w:sz w:val="24"/>
        </w:rPr>
        <w:t>取</w:t>
      </w:r>
      <w:r w:rsidRPr="00750BBF">
        <w:rPr>
          <w:sz w:val="24"/>
        </w:rPr>
        <w:lastRenderedPageBreak/>
        <w:t>10N/kg</w:t>
      </w:r>
      <w:r w:rsidRPr="00750BBF">
        <w:rPr>
          <w:rFonts w:hAnsi="宋体"/>
          <w:sz w:val="24"/>
        </w:rPr>
        <w:t>）</w:t>
      </w:r>
    </w:p>
    <w:p w:rsidR="00C9628B" w:rsidRPr="00750BBF" w:rsidRDefault="00C9628B" w:rsidP="00C9628B">
      <w:pPr>
        <w:spacing w:line="360" w:lineRule="auto"/>
        <w:ind w:left="312" w:hangingChars="130" w:hanging="312"/>
        <w:rPr>
          <w:sz w:val="24"/>
        </w:rPr>
      </w:pPr>
      <w:r w:rsidRPr="00750BBF">
        <w:rPr>
          <w:sz w:val="24"/>
        </w:rPr>
        <w:t>17</w:t>
      </w:r>
      <w:r w:rsidRPr="00750BBF">
        <w:rPr>
          <w:rFonts w:hAnsi="宋体"/>
          <w:sz w:val="24"/>
        </w:rPr>
        <w:t>．（</w:t>
      </w:r>
      <w:r w:rsidRPr="00750BBF">
        <w:rPr>
          <w:sz w:val="24"/>
        </w:rPr>
        <w:t>2019</w:t>
      </w:r>
      <w:r w:rsidRPr="00750BBF">
        <w:rPr>
          <w:rFonts w:hAnsi="宋体"/>
          <w:sz w:val="24"/>
        </w:rPr>
        <w:t>春</w:t>
      </w:r>
      <w:r w:rsidRPr="00750BBF">
        <w:rPr>
          <w:sz w:val="24"/>
        </w:rPr>
        <w:t>•</w:t>
      </w:r>
      <w:r w:rsidRPr="00750BBF">
        <w:rPr>
          <w:rFonts w:hAnsi="宋体"/>
          <w:sz w:val="24"/>
        </w:rPr>
        <w:t>东台市月考）如图甲所示，小明用弹簧测力计沿水平方向拉放在水平木板上的木块，发现：在木块没有被拉动时，弹簧测力计也有示数，且示数会变化。乙图是某次实验开始拉木块直到木块匀速直线滑动的拉力</w:t>
      </w:r>
      <w:r w:rsidRPr="00750BBF">
        <w:rPr>
          <w:sz w:val="24"/>
        </w:rPr>
        <w:t>F</w:t>
      </w:r>
      <w:r w:rsidRPr="00750BBF">
        <w:rPr>
          <w:rFonts w:hAnsi="宋体"/>
          <w:sz w:val="24"/>
        </w:rPr>
        <w:t>随时间</w:t>
      </w:r>
      <w:r w:rsidRPr="00750BBF">
        <w:rPr>
          <w:sz w:val="24"/>
        </w:rPr>
        <w:t>t</w:t>
      </w:r>
      <w:r w:rsidRPr="00750BBF">
        <w:rPr>
          <w:rFonts w:hAnsi="宋体"/>
          <w:sz w:val="24"/>
        </w:rPr>
        <w:t>的</w:t>
      </w:r>
      <w:proofErr w:type="gramStart"/>
      <w:r w:rsidRPr="00750BBF">
        <w:rPr>
          <w:rFonts w:hAnsi="宋体"/>
          <w:sz w:val="24"/>
        </w:rPr>
        <w:t>图象</w:t>
      </w:r>
      <w:proofErr w:type="gramEnd"/>
      <w:r w:rsidRPr="00750BBF">
        <w:rPr>
          <w:rFonts w:hAnsi="宋体"/>
          <w:sz w:val="24"/>
        </w:rPr>
        <w:t>，其中</w:t>
      </w:r>
      <w:r w:rsidRPr="00750BBF">
        <w:rPr>
          <w:sz w:val="24"/>
        </w:rPr>
        <w:t>0</w:t>
      </w:r>
      <w:r w:rsidRPr="00750BBF">
        <w:rPr>
          <w:rFonts w:hAnsi="宋体"/>
          <w:sz w:val="24"/>
        </w:rPr>
        <w:t>～</w:t>
      </w:r>
      <w:r w:rsidRPr="00750BBF">
        <w:rPr>
          <w:sz w:val="24"/>
        </w:rPr>
        <w:t>4s</w:t>
      </w:r>
      <w:r w:rsidRPr="00750BBF">
        <w:rPr>
          <w:rFonts w:hAnsi="宋体"/>
          <w:sz w:val="24"/>
        </w:rPr>
        <w:t>内木块处于静止状态。要让木块从静止到运动至少要</w:t>
      </w:r>
      <w:r w:rsidRPr="00750BBF">
        <w:rPr>
          <w:rFonts w:hAnsi="宋体"/>
          <w:sz w:val="24"/>
          <w:u w:val="single"/>
        </w:rPr>
        <w:t xml:space="preserve">　</w:t>
      </w:r>
      <w:r w:rsidRPr="00750BBF">
        <w:rPr>
          <w:sz w:val="24"/>
          <w:u w:val="single"/>
        </w:rPr>
        <w:t xml:space="preserve">   </w:t>
      </w:r>
      <w:r w:rsidRPr="00750BBF">
        <w:rPr>
          <w:rFonts w:hAnsi="宋体"/>
          <w:sz w:val="24"/>
          <w:u w:val="single"/>
        </w:rPr>
        <w:t xml:space="preserve">　</w:t>
      </w:r>
      <w:r w:rsidRPr="00750BBF">
        <w:rPr>
          <w:sz w:val="24"/>
        </w:rPr>
        <w:t>N</w:t>
      </w:r>
      <w:r w:rsidRPr="00750BBF">
        <w:rPr>
          <w:rFonts w:hAnsi="宋体"/>
          <w:sz w:val="24"/>
        </w:rPr>
        <w:t>的拉力；用</w:t>
      </w:r>
      <w:r w:rsidRPr="00750BBF">
        <w:rPr>
          <w:sz w:val="24"/>
        </w:rPr>
        <w:t>F</w:t>
      </w:r>
      <w:r w:rsidRPr="00750BBF">
        <w:rPr>
          <w:rFonts w:hAnsi="宋体"/>
          <w:sz w:val="24"/>
        </w:rPr>
        <w:t>＝</w:t>
      </w:r>
      <w:r w:rsidRPr="00750BBF">
        <w:rPr>
          <w:sz w:val="24"/>
        </w:rPr>
        <w:t>3N</w:t>
      </w:r>
      <w:r w:rsidRPr="00750BBF">
        <w:rPr>
          <w:rFonts w:hAnsi="宋体"/>
          <w:sz w:val="24"/>
        </w:rPr>
        <w:t>的水平拉力拉木块运动时，木块所受摩擦力为</w:t>
      </w:r>
      <w:r w:rsidRPr="00750BBF">
        <w:rPr>
          <w:rFonts w:hAnsi="宋体"/>
          <w:sz w:val="24"/>
          <w:u w:val="single"/>
        </w:rPr>
        <w:t xml:space="preserve">　</w:t>
      </w:r>
      <w:r w:rsidRPr="00750BBF">
        <w:rPr>
          <w:sz w:val="24"/>
          <w:u w:val="single"/>
        </w:rPr>
        <w:t xml:space="preserve">   </w:t>
      </w:r>
      <w:r w:rsidRPr="00750BBF">
        <w:rPr>
          <w:rFonts w:hAnsi="宋体"/>
          <w:sz w:val="24"/>
          <w:u w:val="single"/>
        </w:rPr>
        <w:t xml:space="preserve">　</w:t>
      </w:r>
      <w:r w:rsidRPr="00750BBF">
        <w:rPr>
          <w:sz w:val="24"/>
        </w:rPr>
        <w:t>N</w:t>
      </w:r>
      <w:r w:rsidRPr="00750BBF">
        <w:rPr>
          <w:rFonts w:hAnsi="宋体"/>
          <w:sz w:val="24"/>
        </w:rPr>
        <w:t>。</w:t>
      </w:r>
    </w:p>
    <w:p w:rsidR="00C9628B" w:rsidRPr="00750BBF" w:rsidRDefault="00C9628B" w:rsidP="00C9628B">
      <w:pPr>
        <w:spacing w:line="360" w:lineRule="auto"/>
        <w:ind w:leftChars="130" w:left="273"/>
        <w:rPr>
          <w:sz w:val="24"/>
        </w:rPr>
      </w:pPr>
      <w:r>
        <w:rPr>
          <w:noProof/>
          <w:sz w:val="24"/>
        </w:rPr>
        <w:drawing>
          <wp:inline distT="0" distB="0" distL="0" distR="0">
            <wp:extent cx="2390775" cy="971550"/>
            <wp:effectExtent l="0" t="0" r="9525" b="0"/>
            <wp:docPr id="108" name="图片 1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90775" cy="971550"/>
                    </a:xfrm>
                    <a:prstGeom prst="rect">
                      <a:avLst/>
                    </a:prstGeom>
                    <a:noFill/>
                    <a:ln>
                      <a:noFill/>
                    </a:ln>
                  </pic:spPr>
                </pic:pic>
              </a:graphicData>
            </a:graphic>
          </wp:inline>
        </w:drawing>
      </w:r>
    </w:p>
    <w:p w:rsidR="00C9628B" w:rsidRPr="00750BBF" w:rsidRDefault="00C9628B" w:rsidP="00C9628B">
      <w:pPr>
        <w:spacing w:line="360" w:lineRule="auto"/>
        <w:ind w:left="312" w:hangingChars="130" w:hanging="312"/>
        <w:rPr>
          <w:sz w:val="24"/>
        </w:rPr>
      </w:pPr>
      <w:r w:rsidRPr="00750BBF">
        <w:rPr>
          <w:sz w:val="24"/>
        </w:rPr>
        <w:t>18</w:t>
      </w:r>
      <w:r w:rsidRPr="00750BBF">
        <w:rPr>
          <w:rFonts w:hAnsi="宋体"/>
          <w:sz w:val="24"/>
        </w:rPr>
        <w:t>．（</w:t>
      </w:r>
      <w:r w:rsidRPr="00750BBF">
        <w:rPr>
          <w:sz w:val="24"/>
        </w:rPr>
        <w:t>2019</w:t>
      </w:r>
      <w:r w:rsidRPr="00750BBF">
        <w:rPr>
          <w:rFonts w:hAnsi="宋体"/>
          <w:sz w:val="24"/>
        </w:rPr>
        <w:t>春</w:t>
      </w:r>
      <w:r w:rsidRPr="00750BBF">
        <w:rPr>
          <w:sz w:val="24"/>
        </w:rPr>
        <w:t>•</w:t>
      </w:r>
      <w:r w:rsidRPr="00750BBF">
        <w:rPr>
          <w:rFonts w:hAnsi="宋体"/>
          <w:sz w:val="24"/>
        </w:rPr>
        <w:t>息县期末）如图甲是商场里常用的垂直电梯和自动扶梯，图</w:t>
      </w:r>
      <w:proofErr w:type="gramStart"/>
      <w:r w:rsidRPr="00750BBF">
        <w:rPr>
          <w:rFonts w:hAnsi="宋体"/>
          <w:sz w:val="24"/>
        </w:rPr>
        <w:t>乙记录</w:t>
      </w:r>
      <w:proofErr w:type="gramEnd"/>
      <w:r w:rsidRPr="00750BBF">
        <w:rPr>
          <w:rFonts w:hAnsi="宋体"/>
          <w:sz w:val="24"/>
        </w:rPr>
        <w:t>了小强乘坐电梯的</w:t>
      </w:r>
      <w:r w:rsidRPr="00750BBF">
        <w:rPr>
          <w:sz w:val="24"/>
        </w:rPr>
        <w:t>s</w:t>
      </w:r>
      <w:r w:rsidRPr="00750BBF">
        <w:rPr>
          <w:rFonts w:hAnsi="宋体"/>
          <w:sz w:val="24"/>
        </w:rPr>
        <w:t>﹣</w:t>
      </w:r>
      <w:r w:rsidRPr="00750BBF">
        <w:rPr>
          <w:sz w:val="24"/>
        </w:rPr>
        <w:t>t</w:t>
      </w:r>
      <w:proofErr w:type="gramStart"/>
      <w:r w:rsidRPr="00750BBF">
        <w:rPr>
          <w:rFonts w:hAnsi="宋体"/>
          <w:sz w:val="24"/>
        </w:rPr>
        <w:t>图象</w:t>
      </w:r>
      <w:proofErr w:type="gramEnd"/>
      <w:r w:rsidRPr="00750BBF">
        <w:rPr>
          <w:rFonts w:hAnsi="宋体"/>
          <w:sz w:val="24"/>
        </w:rPr>
        <w:t>，搭乘垂直电梯受到的支持力</w:t>
      </w:r>
      <w:r w:rsidRPr="00750BBF">
        <w:rPr>
          <w:rFonts w:hAnsi="宋体"/>
          <w:sz w:val="24"/>
          <w:u w:val="single"/>
        </w:rPr>
        <w:t xml:space="preserve">　</w:t>
      </w:r>
      <w:r w:rsidRPr="00750BBF">
        <w:rPr>
          <w:sz w:val="24"/>
          <w:u w:val="single"/>
        </w:rPr>
        <w:t xml:space="preserve">   </w:t>
      </w:r>
      <w:r w:rsidRPr="00750BBF">
        <w:rPr>
          <w:rFonts w:hAnsi="宋体"/>
          <w:sz w:val="24"/>
          <w:u w:val="single"/>
        </w:rPr>
        <w:t xml:space="preserve">　</w:t>
      </w:r>
      <w:r w:rsidRPr="00750BBF">
        <w:rPr>
          <w:rFonts w:hAnsi="宋体"/>
          <w:sz w:val="24"/>
        </w:rPr>
        <w:t>（选填</w:t>
      </w:r>
      <w:r w:rsidRPr="00750BBF">
        <w:rPr>
          <w:sz w:val="24"/>
        </w:rPr>
        <w:t>“</w:t>
      </w:r>
      <w:r w:rsidRPr="00750BBF">
        <w:rPr>
          <w:rFonts w:hAnsi="宋体"/>
          <w:sz w:val="24"/>
        </w:rPr>
        <w:t>大于</w:t>
      </w:r>
      <w:r w:rsidRPr="00750BBF">
        <w:rPr>
          <w:sz w:val="24"/>
        </w:rPr>
        <w:t>”“</w:t>
      </w:r>
      <w:r w:rsidRPr="00750BBF">
        <w:rPr>
          <w:rFonts w:hAnsi="宋体"/>
          <w:sz w:val="24"/>
        </w:rPr>
        <w:t>等于</w:t>
      </w:r>
      <w:r w:rsidRPr="00750BBF">
        <w:rPr>
          <w:sz w:val="24"/>
        </w:rPr>
        <w:t>”</w:t>
      </w:r>
      <w:r w:rsidRPr="00750BBF">
        <w:rPr>
          <w:rFonts w:hAnsi="宋体"/>
          <w:sz w:val="24"/>
        </w:rPr>
        <w:t>或</w:t>
      </w:r>
      <w:r w:rsidRPr="00750BBF">
        <w:rPr>
          <w:sz w:val="24"/>
        </w:rPr>
        <w:t>“</w:t>
      </w:r>
      <w:r w:rsidRPr="00750BBF">
        <w:rPr>
          <w:rFonts w:hAnsi="宋体"/>
          <w:sz w:val="24"/>
        </w:rPr>
        <w:t>小于</w:t>
      </w:r>
      <w:r w:rsidRPr="00750BBF">
        <w:rPr>
          <w:sz w:val="24"/>
        </w:rPr>
        <w:t>”</w:t>
      </w:r>
      <w:r w:rsidRPr="00750BBF">
        <w:rPr>
          <w:rFonts w:hAnsi="宋体"/>
          <w:sz w:val="24"/>
        </w:rPr>
        <w:t>）搭乘自动扶梯受到的支持力。当随自动扶梯到达扶梯口时，若不小心，则会由于</w:t>
      </w:r>
      <w:r w:rsidRPr="00750BBF">
        <w:rPr>
          <w:rFonts w:hAnsi="宋体"/>
          <w:sz w:val="24"/>
          <w:u w:val="single"/>
        </w:rPr>
        <w:t xml:space="preserve">　</w:t>
      </w:r>
      <w:r w:rsidRPr="00750BBF">
        <w:rPr>
          <w:sz w:val="24"/>
          <w:u w:val="single"/>
        </w:rPr>
        <w:t xml:space="preserve">   </w:t>
      </w:r>
      <w:r w:rsidRPr="00750BBF">
        <w:rPr>
          <w:rFonts w:hAnsi="宋体"/>
          <w:sz w:val="24"/>
          <w:u w:val="single"/>
        </w:rPr>
        <w:t xml:space="preserve">　</w:t>
      </w:r>
      <w:r w:rsidRPr="00750BBF">
        <w:rPr>
          <w:rFonts w:hAnsi="宋体"/>
          <w:sz w:val="24"/>
        </w:rPr>
        <w:t>向前倾倒。</w:t>
      </w:r>
    </w:p>
    <w:p w:rsidR="00C9628B" w:rsidRPr="00750BBF" w:rsidRDefault="00C9628B" w:rsidP="00C9628B">
      <w:pPr>
        <w:spacing w:line="360" w:lineRule="auto"/>
        <w:ind w:leftChars="130" w:left="273"/>
        <w:rPr>
          <w:sz w:val="24"/>
        </w:rPr>
      </w:pPr>
      <w:r>
        <w:rPr>
          <w:noProof/>
          <w:sz w:val="24"/>
        </w:rPr>
        <w:drawing>
          <wp:inline distT="0" distB="0" distL="0" distR="0">
            <wp:extent cx="2647950" cy="1733550"/>
            <wp:effectExtent l="0" t="0" r="0" b="0"/>
            <wp:docPr id="107" name="图片 1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47950" cy="1733550"/>
                    </a:xfrm>
                    <a:prstGeom prst="rect">
                      <a:avLst/>
                    </a:prstGeom>
                    <a:noFill/>
                    <a:ln>
                      <a:noFill/>
                    </a:ln>
                  </pic:spPr>
                </pic:pic>
              </a:graphicData>
            </a:graphic>
          </wp:inline>
        </w:drawing>
      </w:r>
    </w:p>
    <w:p w:rsidR="00C9628B" w:rsidRPr="00750BBF" w:rsidRDefault="00C9628B" w:rsidP="00C9628B">
      <w:pPr>
        <w:spacing w:line="360" w:lineRule="auto"/>
        <w:contextualSpacing/>
        <w:jc w:val="left"/>
        <w:rPr>
          <w:b/>
          <w:bCs/>
          <w:sz w:val="24"/>
        </w:rPr>
      </w:pPr>
      <w:r w:rsidRPr="00750BBF">
        <w:rPr>
          <w:rFonts w:hAnsi="宋体"/>
          <w:b/>
          <w:bCs/>
          <w:sz w:val="24"/>
        </w:rPr>
        <w:t>三．作图题（每题</w:t>
      </w:r>
      <w:r w:rsidRPr="00750BBF">
        <w:rPr>
          <w:b/>
          <w:bCs/>
          <w:sz w:val="24"/>
        </w:rPr>
        <w:t>2</w:t>
      </w:r>
      <w:r w:rsidRPr="00750BBF">
        <w:rPr>
          <w:rFonts w:hAnsi="宋体"/>
          <w:b/>
          <w:bCs/>
          <w:sz w:val="24"/>
        </w:rPr>
        <w:t>分，共</w:t>
      </w:r>
      <w:r w:rsidRPr="00750BBF">
        <w:rPr>
          <w:b/>
          <w:bCs/>
          <w:sz w:val="24"/>
        </w:rPr>
        <w:t>4</w:t>
      </w:r>
      <w:r w:rsidRPr="00750BBF">
        <w:rPr>
          <w:rFonts w:hAnsi="宋体"/>
          <w:b/>
          <w:bCs/>
          <w:sz w:val="24"/>
        </w:rPr>
        <w:t>分）</w:t>
      </w:r>
    </w:p>
    <w:p w:rsidR="00C9628B" w:rsidRPr="00750BBF" w:rsidRDefault="00C9628B" w:rsidP="00C9628B">
      <w:pPr>
        <w:spacing w:line="360" w:lineRule="auto"/>
        <w:ind w:left="312" w:hangingChars="130" w:hanging="312"/>
        <w:rPr>
          <w:sz w:val="24"/>
        </w:rPr>
      </w:pPr>
      <w:r w:rsidRPr="00750BBF">
        <w:rPr>
          <w:sz w:val="24"/>
        </w:rPr>
        <w:t>19</w:t>
      </w:r>
      <w:r w:rsidRPr="00750BBF">
        <w:rPr>
          <w:rFonts w:hAnsi="宋体"/>
          <w:sz w:val="24"/>
        </w:rPr>
        <w:t>．（</w:t>
      </w:r>
      <w:r w:rsidRPr="00750BBF">
        <w:rPr>
          <w:sz w:val="24"/>
        </w:rPr>
        <w:t>2019•</w:t>
      </w:r>
      <w:r w:rsidRPr="00750BBF">
        <w:rPr>
          <w:rFonts w:hAnsi="宋体"/>
          <w:sz w:val="24"/>
        </w:rPr>
        <w:t>洛阳模拟）如图所示一倾斜传送带顺时针匀速转动。在传送带上放置一个物体</w:t>
      </w:r>
      <w:r w:rsidRPr="00750BBF">
        <w:rPr>
          <w:sz w:val="24"/>
        </w:rPr>
        <w:t>A</w:t>
      </w:r>
      <w:r w:rsidRPr="00750BBF">
        <w:rPr>
          <w:rFonts w:hAnsi="宋体"/>
          <w:sz w:val="24"/>
        </w:rPr>
        <w:t>，物体</w:t>
      </w:r>
      <w:r w:rsidRPr="00750BBF">
        <w:rPr>
          <w:sz w:val="24"/>
        </w:rPr>
        <w:t>A</w:t>
      </w:r>
      <w:r w:rsidRPr="00750BBF">
        <w:rPr>
          <w:rFonts w:hAnsi="宋体"/>
          <w:sz w:val="24"/>
        </w:rPr>
        <w:t>随传送带一起向上匀速运动。在物体</w:t>
      </w:r>
      <w:r w:rsidRPr="00750BBF">
        <w:rPr>
          <w:sz w:val="24"/>
        </w:rPr>
        <w:t>A</w:t>
      </w:r>
      <w:r w:rsidRPr="00750BBF">
        <w:rPr>
          <w:rFonts w:hAnsi="宋体"/>
          <w:sz w:val="24"/>
        </w:rPr>
        <w:t>随传送带向上运动的过程中，画出物体</w:t>
      </w:r>
      <w:r w:rsidRPr="00750BBF">
        <w:rPr>
          <w:sz w:val="24"/>
        </w:rPr>
        <w:t>A</w:t>
      </w:r>
      <w:r w:rsidRPr="00750BBF">
        <w:rPr>
          <w:rFonts w:hAnsi="宋体"/>
          <w:sz w:val="24"/>
        </w:rPr>
        <w:t>所受重力和摩擦力的示意图。</w:t>
      </w:r>
    </w:p>
    <w:p w:rsidR="00C9628B" w:rsidRPr="00750BBF" w:rsidRDefault="00C9628B" w:rsidP="00C9628B">
      <w:pPr>
        <w:spacing w:line="360" w:lineRule="auto"/>
        <w:ind w:leftChars="130" w:left="273"/>
        <w:rPr>
          <w:sz w:val="24"/>
        </w:rPr>
      </w:pPr>
      <w:r>
        <w:rPr>
          <w:noProof/>
          <w:sz w:val="24"/>
        </w:rPr>
        <w:drawing>
          <wp:inline distT="0" distB="0" distL="0" distR="0">
            <wp:extent cx="2047875" cy="1009650"/>
            <wp:effectExtent l="0" t="0" r="9525" b="0"/>
            <wp:docPr id="106" name="图片 1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47875" cy="1009650"/>
                    </a:xfrm>
                    <a:prstGeom prst="rect">
                      <a:avLst/>
                    </a:prstGeom>
                    <a:noFill/>
                    <a:ln>
                      <a:noFill/>
                    </a:ln>
                  </pic:spPr>
                </pic:pic>
              </a:graphicData>
            </a:graphic>
          </wp:inline>
        </w:drawing>
      </w:r>
    </w:p>
    <w:p w:rsidR="00C9628B" w:rsidRPr="00750BBF" w:rsidRDefault="00C9628B" w:rsidP="00C9628B">
      <w:pPr>
        <w:spacing w:line="360" w:lineRule="auto"/>
        <w:ind w:left="312" w:hangingChars="130" w:hanging="312"/>
        <w:rPr>
          <w:sz w:val="24"/>
        </w:rPr>
      </w:pPr>
      <w:r w:rsidRPr="00750BBF">
        <w:rPr>
          <w:sz w:val="24"/>
        </w:rPr>
        <w:t>20</w:t>
      </w:r>
      <w:r w:rsidRPr="00750BBF">
        <w:rPr>
          <w:rFonts w:hAnsi="宋体"/>
          <w:sz w:val="24"/>
        </w:rPr>
        <w:t>．（</w:t>
      </w:r>
      <w:r w:rsidRPr="00750BBF">
        <w:rPr>
          <w:sz w:val="24"/>
        </w:rPr>
        <w:t>2019</w:t>
      </w:r>
      <w:r w:rsidRPr="00750BBF">
        <w:rPr>
          <w:rFonts w:hAnsi="宋体"/>
          <w:sz w:val="24"/>
        </w:rPr>
        <w:t>春</w:t>
      </w:r>
      <w:r w:rsidRPr="00750BBF">
        <w:rPr>
          <w:sz w:val="24"/>
        </w:rPr>
        <w:t>•</w:t>
      </w:r>
      <w:r w:rsidRPr="00750BBF">
        <w:rPr>
          <w:rFonts w:hAnsi="宋体"/>
          <w:sz w:val="24"/>
        </w:rPr>
        <w:t>庐阳区校级期中）一人站在电梯上随电梯一起匀速上升，如图所</w:t>
      </w:r>
      <w:r w:rsidRPr="00750BBF">
        <w:rPr>
          <w:rFonts w:hAnsi="宋体"/>
          <w:sz w:val="24"/>
        </w:rPr>
        <w:lastRenderedPageBreak/>
        <w:t>示，此时人处于</w:t>
      </w:r>
      <w:r w:rsidRPr="00750BBF">
        <w:rPr>
          <w:rFonts w:hAnsi="宋体"/>
          <w:sz w:val="24"/>
          <w:u w:val="single"/>
        </w:rPr>
        <w:t xml:space="preserve">　</w:t>
      </w:r>
      <w:r w:rsidRPr="00750BBF">
        <w:rPr>
          <w:sz w:val="24"/>
          <w:u w:val="single"/>
        </w:rPr>
        <w:t xml:space="preserve">   </w:t>
      </w:r>
      <w:r w:rsidRPr="00750BBF">
        <w:rPr>
          <w:rFonts w:hAnsi="宋体"/>
          <w:sz w:val="24"/>
          <w:u w:val="single"/>
        </w:rPr>
        <w:t xml:space="preserve">　</w:t>
      </w:r>
      <w:r w:rsidRPr="00750BBF">
        <w:rPr>
          <w:rFonts w:hAnsi="宋体"/>
          <w:sz w:val="24"/>
        </w:rPr>
        <w:t>（选填</w:t>
      </w:r>
      <w:r w:rsidRPr="00750BBF">
        <w:rPr>
          <w:sz w:val="24"/>
        </w:rPr>
        <w:t>“</w:t>
      </w:r>
      <w:r w:rsidRPr="00750BBF">
        <w:rPr>
          <w:rFonts w:hAnsi="宋体"/>
          <w:sz w:val="24"/>
        </w:rPr>
        <w:t>平衡</w:t>
      </w:r>
      <w:r w:rsidRPr="00750BBF">
        <w:rPr>
          <w:sz w:val="24"/>
        </w:rPr>
        <w:t>”</w:t>
      </w:r>
      <w:r w:rsidRPr="00750BBF">
        <w:rPr>
          <w:rFonts w:hAnsi="宋体"/>
          <w:sz w:val="24"/>
        </w:rPr>
        <w:t>或</w:t>
      </w:r>
      <w:r w:rsidRPr="00750BBF">
        <w:rPr>
          <w:sz w:val="24"/>
        </w:rPr>
        <w:t>“</w:t>
      </w:r>
      <w:r w:rsidRPr="00750BBF">
        <w:rPr>
          <w:rFonts w:hAnsi="宋体"/>
          <w:sz w:val="24"/>
        </w:rPr>
        <w:t>非平衡</w:t>
      </w:r>
      <w:r w:rsidRPr="00750BBF">
        <w:rPr>
          <w:sz w:val="24"/>
        </w:rPr>
        <w:t>”</w:t>
      </w:r>
      <w:r w:rsidRPr="00750BBF">
        <w:rPr>
          <w:rFonts w:hAnsi="宋体"/>
          <w:sz w:val="24"/>
        </w:rPr>
        <w:t>）状态，在图中画出人的受力示意图。</w:t>
      </w:r>
    </w:p>
    <w:p w:rsidR="00C9628B" w:rsidRPr="00750BBF" w:rsidRDefault="00C9628B" w:rsidP="00C9628B">
      <w:pPr>
        <w:spacing w:line="360" w:lineRule="auto"/>
        <w:ind w:leftChars="130" w:left="273"/>
        <w:rPr>
          <w:sz w:val="24"/>
        </w:rPr>
      </w:pPr>
      <w:r>
        <w:rPr>
          <w:noProof/>
          <w:sz w:val="24"/>
        </w:rPr>
        <w:drawing>
          <wp:inline distT="0" distB="0" distL="0" distR="0">
            <wp:extent cx="1543050" cy="819150"/>
            <wp:effectExtent l="0" t="0" r="0" b="0"/>
            <wp:docPr id="105" name="图片 1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543050" cy="819150"/>
                    </a:xfrm>
                    <a:prstGeom prst="rect">
                      <a:avLst/>
                    </a:prstGeom>
                    <a:noFill/>
                    <a:ln>
                      <a:noFill/>
                    </a:ln>
                  </pic:spPr>
                </pic:pic>
              </a:graphicData>
            </a:graphic>
          </wp:inline>
        </w:drawing>
      </w:r>
    </w:p>
    <w:p w:rsidR="00C9628B" w:rsidRDefault="00C9628B" w:rsidP="00C9628B">
      <w:pPr>
        <w:spacing w:line="360" w:lineRule="auto"/>
        <w:rPr>
          <w:rFonts w:hAnsi="宋体"/>
          <w:b/>
          <w:bCs/>
          <w:sz w:val="24"/>
        </w:rPr>
      </w:pPr>
    </w:p>
    <w:p w:rsidR="00C9628B" w:rsidRPr="00750BBF" w:rsidRDefault="00C9628B" w:rsidP="00C9628B">
      <w:pPr>
        <w:spacing w:line="360" w:lineRule="auto"/>
        <w:rPr>
          <w:b/>
          <w:bCs/>
          <w:sz w:val="24"/>
        </w:rPr>
      </w:pPr>
      <w:r w:rsidRPr="00750BBF">
        <w:rPr>
          <w:rFonts w:hAnsi="宋体"/>
          <w:b/>
          <w:bCs/>
          <w:sz w:val="24"/>
        </w:rPr>
        <w:t>四．实验探究题（每空</w:t>
      </w:r>
      <w:r w:rsidRPr="00750BBF">
        <w:rPr>
          <w:b/>
          <w:bCs/>
          <w:sz w:val="24"/>
        </w:rPr>
        <w:t>1.5</w:t>
      </w:r>
      <w:r w:rsidRPr="00750BBF">
        <w:rPr>
          <w:rFonts w:hAnsi="宋体"/>
          <w:b/>
          <w:bCs/>
          <w:sz w:val="24"/>
        </w:rPr>
        <w:t>分，共</w:t>
      </w:r>
      <w:r w:rsidRPr="00750BBF">
        <w:rPr>
          <w:b/>
          <w:bCs/>
          <w:sz w:val="24"/>
        </w:rPr>
        <w:t>3</w:t>
      </w:r>
      <w:r>
        <w:rPr>
          <w:rFonts w:hint="eastAsia"/>
          <w:b/>
          <w:bCs/>
          <w:sz w:val="24"/>
        </w:rPr>
        <w:t>3</w:t>
      </w:r>
      <w:r w:rsidRPr="00750BBF">
        <w:rPr>
          <w:rFonts w:hAnsi="宋体"/>
          <w:b/>
          <w:bCs/>
          <w:sz w:val="24"/>
        </w:rPr>
        <w:t>分）</w:t>
      </w:r>
    </w:p>
    <w:p w:rsidR="00C9628B" w:rsidRPr="00750BBF" w:rsidRDefault="00C9628B" w:rsidP="00C9628B">
      <w:pPr>
        <w:spacing w:line="360" w:lineRule="auto"/>
        <w:ind w:left="312" w:hangingChars="130" w:hanging="312"/>
        <w:rPr>
          <w:sz w:val="24"/>
        </w:rPr>
      </w:pPr>
      <w:r w:rsidRPr="00750BBF">
        <w:rPr>
          <w:sz w:val="24"/>
        </w:rPr>
        <w:t>21</w:t>
      </w:r>
      <w:r w:rsidRPr="00750BBF">
        <w:rPr>
          <w:rFonts w:hAnsi="宋体"/>
          <w:sz w:val="24"/>
        </w:rPr>
        <w:t>．（</w:t>
      </w:r>
      <w:r w:rsidRPr="00750BBF">
        <w:rPr>
          <w:sz w:val="24"/>
        </w:rPr>
        <w:t>2019•</w:t>
      </w:r>
      <w:r w:rsidRPr="00750BBF">
        <w:rPr>
          <w:rFonts w:hAnsi="宋体"/>
          <w:sz w:val="24"/>
        </w:rPr>
        <w:t>乐山）小秋为探究</w:t>
      </w:r>
      <w:r w:rsidRPr="00750BBF">
        <w:rPr>
          <w:sz w:val="24"/>
        </w:rPr>
        <w:t>“</w:t>
      </w:r>
      <w:r w:rsidRPr="00750BBF">
        <w:rPr>
          <w:rFonts w:hAnsi="宋体"/>
          <w:sz w:val="24"/>
        </w:rPr>
        <w:t>运动与力的关系</w:t>
      </w:r>
      <w:r w:rsidRPr="00750BBF">
        <w:rPr>
          <w:sz w:val="24"/>
        </w:rPr>
        <w:t>”</w:t>
      </w:r>
      <w:r w:rsidRPr="00750BBF">
        <w:rPr>
          <w:rFonts w:hAnsi="宋体"/>
          <w:sz w:val="24"/>
        </w:rPr>
        <w:t>，设计了如图的斜面实验。让同一小车滑到接触面分别为毛巾、棉布和木板的水平面上，观察小车在水平面上滑行的距离。</w:t>
      </w:r>
    </w:p>
    <w:p w:rsidR="00C9628B" w:rsidRDefault="00C9628B" w:rsidP="00C9628B">
      <w:pPr>
        <w:spacing w:line="360" w:lineRule="auto"/>
        <w:ind w:leftChars="130" w:left="273"/>
        <w:rPr>
          <w:rFonts w:hAnsi="宋体"/>
          <w:sz w:val="24"/>
        </w:rPr>
      </w:pPr>
      <w:r w:rsidRPr="00750BBF">
        <w:rPr>
          <w:rFonts w:hAnsi="宋体"/>
          <w:sz w:val="24"/>
        </w:rPr>
        <w:t>（</w:t>
      </w:r>
      <w:r w:rsidRPr="00750BBF">
        <w:rPr>
          <w:sz w:val="24"/>
        </w:rPr>
        <w:t>1</w:t>
      </w:r>
      <w:r w:rsidRPr="00750BBF">
        <w:rPr>
          <w:rFonts w:hAnsi="宋体"/>
          <w:sz w:val="24"/>
        </w:rPr>
        <w:t>）为了使小车滑到水平面时的初速度相同，实验时应让小车从同一斜面的</w:t>
      </w:r>
    </w:p>
    <w:p w:rsidR="00C9628B" w:rsidRPr="00750BBF" w:rsidRDefault="00C9628B" w:rsidP="00C9628B">
      <w:pPr>
        <w:spacing w:line="360" w:lineRule="auto"/>
        <w:ind w:leftChars="130" w:left="273"/>
        <w:rPr>
          <w:sz w:val="24"/>
        </w:rPr>
      </w:pPr>
      <w:r w:rsidRPr="00750BBF">
        <w:rPr>
          <w:rFonts w:hAnsi="宋体"/>
          <w:sz w:val="24"/>
          <w:u w:val="single"/>
        </w:rPr>
        <w:t xml:space="preserve">　</w:t>
      </w:r>
      <w:r w:rsidRPr="00750BBF">
        <w:rPr>
          <w:sz w:val="24"/>
          <w:u w:val="single"/>
        </w:rPr>
        <w:t xml:space="preserve">   </w:t>
      </w:r>
      <w:r w:rsidRPr="00750BBF">
        <w:rPr>
          <w:rFonts w:hAnsi="宋体"/>
          <w:sz w:val="24"/>
          <w:u w:val="single"/>
        </w:rPr>
        <w:t xml:space="preserve">　</w:t>
      </w:r>
      <w:r w:rsidRPr="00750BBF">
        <w:rPr>
          <w:rFonts w:hAnsi="宋体"/>
          <w:sz w:val="24"/>
        </w:rPr>
        <w:t>滑下，这种研究问题的方法是</w:t>
      </w:r>
      <w:r w:rsidRPr="00750BBF">
        <w:rPr>
          <w:rFonts w:hAnsi="宋体"/>
          <w:sz w:val="24"/>
          <w:u w:val="single"/>
        </w:rPr>
        <w:t xml:space="preserve">　</w:t>
      </w:r>
      <w:r w:rsidRPr="00750BBF">
        <w:rPr>
          <w:sz w:val="24"/>
          <w:u w:val="single"/>
        </w:rPr>
        <w:t xml:space="preserve">   </w:t>
      </w:r>
      <w:r w:rsidRPr="00750BBF">
        <w:rPr>
          <w:rFonts w:hAnsi="宋体"/>
          <w:sz w:val="24"/>
          <w:u w:val="single"/>
        </w:rPr>
        <w:t xml:space="preserve">　</w:t>
      </w:r>
      <w:r w:rsidRPr="00750BBF">
        <w:rPr>
          <w:rFonts w:hAnsi="宋体"/>
          <w:sz w:val="24"/>
        </w:rPr>
        <w:t>法（选填</w:t>
      </w:r>
      <w:r w:rsidRPr="00750BBF">
        <w:rPr>
          <w:sz w:val="24"/>
        </w:rPr>
        <w:t>“</w:t>
      </w:r>
      <w:r w:rsidRPr="00750BBF">
        <w:rPr>
          <w:rFonts w:hAnsi="宋体"/>
          <w:sz w:val="24"/>
        </w:rPr>
        <w:t>微小量放大</w:t>
      </w:r>
      <w:r w:rsidRPr="00750BBF">
        <w:rPr>
          <w:sz w:val="24"/>
        </w:rPr>
        <w:t>”</w:t>
      </w:r>
      <w:r w:rsidRPr="00750BBF">
        <w:rPr>
          <w:rFonts w:hAnsi="宋体"/>
          <w:sz w:val="24"/>
        </w:rPr>
        <w:t>、</w:t>
      </w:r>
      <w:r w:rsidRPr="00750BBF">
        <w:rPr>
          <w:sz w:val="24"/>
        </w:rPr>
        <w:t>“</w:t>
      </w:r>
      <w:r w:rsidRPr="00750BBF">
        <w:rPr>
          <w:rFonts w:hAnsi="宋体"/>
          <w:sz w:val="24"/>
        </w:rPr>
        <w:t>模型</w:t>
      </w:r>
      <w:r w:rsidRPr="00750BBF">
        <w:rPr>
          <w:sz w:val="24"/>
        </w:rPr>
        <w:t>”</w:t>
      </w:r>
      <w:r w:rsidRPr="00750BBF">
        <w:rPr>
          <w:rFonts w:hAnsi="宋体"/>
          <w:sz w:val="24"/>
        </w:rPr>
        <w:t>或</w:t>
      </w:r>
      <w:r w:rsidRPr="00750BBF">
        <w:rPr>
          <w:sz w:val="24"/>
        </w:rPr>
        <w:t>“</w:t>
      </w:r>
      <w:r w:rsidRPr="00750BBF">
        <w:rPr>
          <w:rFonts w:hAnsi="宋体"/>
          <w:sz w:val="24"/>
        </w:rPr>
        <w:t>控制变量</w:t>
      </w:r>
      <w:r w:rsidRPr="00750BBF">
        <w:rPr>
          <w:sz w:val="24"/>
        </w:rPr>
        <w:t>”</w:t>
      </w:r>
      <w:r w:rsidRPr="00750BBF">
        <w:rPr>
          <w:rFonts w:hAnsi="宋体"/>
          <w:sz w:val="24"/>
        </w:rPr>
        <w:t>）。</w:t>
      </w:r>
    </w:p>
    <w:p w:rsidR="00C9628B" w:rsidRPr="00750BBF" w:rsidRDefault="00C9628B" w:rsidP="00C9628B">
      <w:pPr>
        <w:spacing w:line="360" w:lineRule="auto"/>
        <w:ind w:leftChars="130" w:left="273"/>
        <w:rPr>
          <w:sz w:val="24"/>
        </w:rPr>
      </w:pPr>
      <w:r w:rsidRPr="00750BBF">
        <w:rPr>
          <w:rFonts w:hAnsi="宋体"/>
          <w:sz w:val="24"/>
        </w:rPr>
        <w:t>（</w:t>
      </w:r>
      <w:r w:rsidRPr="00750BBF">
        <w:rPr>
          <w:sz w:val="24"/>
        </w:rPr>
        <w:t>2</w:t>
      </w:r>
      <w:r w:rsidRPr="00750BBF">
        <w:rPr>
          <w:rFonts w:hAnsi="宋体"/>
          <w:sz w:val="24"/>
        </w:rPr>
        <w:t>）比较甲、乙、丙三次实验，发现阻力越小，小车滑行的距离就越</w:t>
      </w:r>
      <w:r w:rsidRPr="00750BBF">
        <w:rPr>
          <w:rFonts w:hAnsi="宋体"/>
          <w:sz w:val="24"/>
          <w:u w:val="single"/>
        </w:rPr>
        <w:t xml:space="preserve">　</w:t>
      </w:r>
      <w:r w:rsidRPr="00750BBF">
        <w:rPr>
          <w:sz w:val="24"/>
          <w:u w:val="single"/>
        </w:rPr>
        <w:t xml:space="preserve">   </w:t>
      </w:r>
      <w:r w:rsidRPr="00750BBF">
        <w:rPr>
          <w:rFonts w:hAnsi="宋体"/>
          <w:sz w:val="24"/>
          <w:u w:val="single"/>
        </w:rPr>
        <w:t xml:space="preserve">　</w:t>
      </w:r>
      <w:r w:rsidRPr="00750BBF">
        <w:rPr>
          <w:rFonts w:hAnsi="宋体"/>
          <w:sz w:val="24"/>
        </w:rPr>
        <w:t>（选填</w:t>
      </w:r>
      <w:r w:rsidRPr="00750BBF">
        <w:rPr>
          <w:sz w:val="24"/>
        </w:rPr>
        <w:t>“</w:t>
      </w:r>
      <w:r w:rsidRPr="00750BBF">
        <w:rPr>
          <w:rFonts w:hAnsi="宋体"/>
          <w:sz w:val="24"/>
        </w:rPr>
        <w:t>远</w:t>
      </w:r>
      <w:r w:rsidRPr="00750BBF">
        <w:rPr>
          <w:sz w:val="24"/>
        </w:rPr>
        <w:t>”</w:t>
      </w:r>
      <w:r w:rsidRPr="00750BBF">
        <w:rPr>
          <w:rFonts w:hAnsi="宋体"/>
          <w:sz w:val="24"/>
        </w:rPr>
        <w:t>或</w:t>
      </w:r>
      <w:r w:rsidRPr="00750BBF">
        <w:rPr>
          <w:sz w:val="24"/>
        </w:rPr>
        <w:t>“</w:t>
      </w:r>
      <w:r w:rsidRPr="00750BBF">
        <w:rPr>
          <w:rFonts w:hAnsi="宋体"/>
          <w:sz w:val="24"/>
        </w:rPr>
        <w:t>近</w:t>
      </w:r>
      <w:r w:rsidRPr="00750BBF">
        <w:rPr>
          <w:sz w:val="24"/>
        </w:rPr>
        <w:t>”</w:t>
      </w:r>
      <w:r w:rsidRPr="00750BBF">
        <w:rPr>
          <w:rFonts w:hAnsi="宋体"/>
          <w:sz w:val="24"/>
        </w:rPr>
        <w:t>），说明小车运动的速度改变得越</w:t>
      </w:r>
      <w:r w:rsidRPr="00750BBF">
        <w:rPr>
          <w:rFonts w:hAnsi="宋体"/>
          <w:sz w:val="24"/>
          <w:u w:val="single"/>
        </w:rPr>
        <w:t xml:space="preserve">　</w:t>
      </w:r>
      <w:r w:rsidRPr="00750BBF">
        <w:rPr>
          <w:sz w:val="24"/>
          <w:u w:val="single"/>
        </w:rPr>
        <w:t xml:space="preserve">   </w:t>
      </w:r>
      <w:r w:rsidRPr="00750BBF">
        <w:rPr>
          <w:rFonts w:hAnsi="宋体"/>
          <w:sz w:val="24"/>
          <w:u w:val="single"/>
        </w:rPr>
        <w:t xml:space="preserve">　</w:t>
      </w:r>
      <w:r w:rsidRPr="00750BBF">
        <w:rPr>
          <w:rFonts w:hAnsi="宋体"/>
          <w:sz w:val="24"/>
        </w:rPr>
        <w:t>（选填</w:t>
      </w:r>
      <w:r w:rsidRPr="00750BBF">
        <w:rPr>
          <w:sz w:val="24"/>
        </w:rPr>
        <w:t>“</w:t>
      </w:r>
      <w:r w:rsidRPr="00750BBF">
        <w:rPr>
          <w:rFonts w:hAnsi="宋体"/>
          <w:sz w:val="24"/>
        </w:rPr>
        <w:t>快</w:t>
      </w:r>
      <w:r w:rsidRPr="00750BBF">
        <w:rPr>
          <w:sz w:val="24"/>
        </w:rPr>
        <w:t>”</w:t>
      </w:r>
      <w:r w:rsidRPr="00750BBF">
        <w:rPr>
          <w:rFonts w:hAnsi="宋体"/>
          <w:sz w:val="24"/>
        </w:rPr>
        <w:t>或</w:t>
      </w:r>
      <w:r w:rsidRPr="00750BBF">
        <w:rPr>
          <w:sz w:val="24"/>
        </w:rPr>
        <w:t>“</w:t>
      </w:r>
      <w:r w:rsidRPr="00750BBF">
        <w:rPr>
          <w:rFonts w:hAnsi="宋体"/>
          <w:sz w:val="24"/>
        </w:rPr>
        <w:t>慢</w:t>
      </w:r>
      <w:r w:rsidRPr="00750BBF">
        <w:rPr>
          <w:sz w:val="24"/>
        </w:rPr>
        <w:t>”</w:t>
      </w:r>
      <w:r w:rsidRPr="00750BBF">
        <w:rPr>
          <w:rFonts w:hAnsi="宋体"/>
          <w:sz w:val="24"/>
        </w:rPr>
        <w:t>）。</w:t>
      </w:r>
    </w:p>
    <w:p w:rsidR="00C9628B" w:rsidRPr="00750BBF" w:rsidRDefault="00C9628B" w:rsidP="00C9628B">
      <w:pPr>
        <w:spacing w:line="360" w:lineRule="auto"/>
        <w:ind w:leftChars="130" w:left="273"/>
        <w:rPr>
          <w:sz w:val="24"/>
        </w:rPr>
      </w:pPr>
      <w:r w:rsidRPr="00750BBF">
        <w:rPr>
          <w:rFonts w:hAnsi="宋体"/>
          <w:sz w:val="24"/>
        </w:rPr>
        <w:t>（</w:t>
      </w:r>
      <w:r w:rsidRPr="00750BBF">
        <w:rPr>
          <w:sz w:val="24"/>
        </w:rPr>
        <w:t>3</w:t>
      </w:r>
      <w:r w:rsidRPr="00750BBF">
        <w:rPr>
          <w:rFonts w:hAnsi="宋体"/>
          <w:sz w:val="24"/>
        </w:rPr>
        <w:t>）伽利略对类似的实验进行了分析，并进一步推测：如果水平面光滑，小车在运动时</w:t>
      </w:r>
      <w:proofErr w:type="gramStart"/>
      <w:r w:rsidRPr="00750BBF">
        <w:rPr>
          <w:rFonts w:hAnsi="宋体"/>
          <w:sz w:val="24"/>
        </w:rPr>
        <w:t>不</w:t>
      </w:r>
      <w:proofErr w:type="gramEnd"/>
      <w:r w:rsidRPr="00750BBF">
        <w:rPr>
          <w:rFonts w:hAnsi="宋体"/>
          <w:sz w:val="24"/>
        </w:rPr>
        <w:t>受阻力，则小车将在水平面上</w:t>
      </w:r>
      <w:r w:rsidRPr="00750BBF">
        <w:rPr>
          <w:rFonts w:hAnsi="宋体"/>
          <w:sz w:val="24"/>
          <w:u w:val="single"/>
        </w:rPr>
        <w:t xml:space="preserve">　</w:t>
      </w:r>
      <w:r w:rsidRPr="00750BBF">
        <w:rPr>
          <w:sz w:val="24"/>
          <w:u w:val="single"/>
        </w:rPr>
        <w:t xml:space="preserve">   </w:t>
      </w:r>
      <w:r w:rsidRPr="00750BBF">
        <w:rPr>
          <w:rFonts w:hAnsi="宋体"/>
          <w:sz w:val="24"/>
          <w:u w:val="single"/>
        </w:rPr>
        <w:t xml:space="preserve">　</w:t>
      </w:r>
      <w:r w:rsidRPr="00750BBF">
        <w:rPr>
          <w:rFonts w:hAnsi="宋体"/>
          <w:sz w:val="24"/>
        </w:rPr>
        <w:t>。说明运动的物体</w:t>
      </w:r>
      <w:r w:rsidRPr="00750BBF">
        <w:rPr>
          <w:rFonts w:hAnsi="宋体"/>
          <w:sz w:val="24"/>
          <w:u w:val="single"/>
        </w:rPr>
        <w:t xml:space="preserve">　</w:t>
      </w:r>
      <w:r w:rsidRPr="00750BBF">
        <w:rPr>
          <w:sz w:val="24"/>
          <w:u w:val="single"/>
        </w:rPr>
        <w:t xml:space="preserve">   </w:t>
      </w:r>
      <w:r w:rsidRPr="00750BBF">
        <w:rPr>
          <w:rFonts w:hAnsi="宋体"/>
          <w:sz w:val="24"/>
          <w:u w:val="single"/>
        </w:rPr>
        <w:t xml:space="preserve">　</w:t>
      </w:r>
      <w:r w:rsidRPr="00750BBF">
        <w:rPr>
          <w:rFonts w:hAnsi="宋体"/>
          <w:sz w:val="24"/>
        </w:rPr>
        <w:t>力来维持（选填</w:t>
      </w:r>
      <w:r w:rsidRPr="00750BBF">
        <w:rPr>
          <w:sz w:val="24"/>
        </w:rPr>
        <w:t>“</w:t>
      </w:r>
      <w:r w:rsidRPr="00750BBF">
        <w:rPr>
          <w:rFonts w:hAnsi="宋体"/>
          <w:sz w:val="24"/>
        </w:rPr>
        <w:t>需要</w:t>
      </w:r>
      <w:r w:rsidRPr="00750BBF">
        <w:rPr>
          <w:sz w:val="24"/>
        </w:rPr>
        <w:t>”</w:t>
      </w:r>
      <w:r w:rsidRPr="00750BBF">
        <w:rPr>
          <w:rFonts w:hAnsi="宋体"/>
          <w:sz w:val="24"/>
        </w:rPr>
        <w:t>、</w:t>
      </w:r>
      <w:r w:rsidRPr="00750BBF">
        <w:rPr>
          <w:sz w:val="24"/>
        </w:rPr>
        <w:t>“</w:t>
      </w:r>
      <w:r w:rsidRPr="00750BBF">
        <w:rPr>
          <w:rFonts w:hAnsi="宋体"/>
          <w:sz w:val="24"/>
        </w:rPr>
        <w:t>不需要</w:t>
      </w:r>
      <w:r w:rsidRPr="00750BBF">
        <w:rPr>
          <w:sz w:val="24"/>
        </w:rPr>
        <w:t>”</w:t>
      </w:r>
      <w:r w:rsidRPr="00750BBF">
        <w:rPr>
          <w:rFonts w:hAnsi="宋体"/>
          <w:sz w:val="24"/>
        </w:rPr>
        <w:t>）。</w:t>
      </w:r>
    </w:p>
    <w:p w:rsidR="00C9628B" w:rsidRPr="00750BBF" w:rsidRDefault="00C9628B" w:rsidP="00C9628B">
      <w:pPr>
        <w:spacing w:line="360" w:lineRule="auto"/>
        <w:ind w:leftChars="130" w:left="273"/>
        <w:rPr>
          <w:sz w:val="24"/>
        </w:rPr>
      </w:pPr>
      <w:r w:rsidRPr="00750BBF">
        <w:rPr>
          <w:rFonts w:hAnsi="宋体"/>
          <w:sz w:val="24"/>
        </w:rPr>
        <w:t>（</w:t>
      </w:r>
      <w:r w:rsidRPr="00750BBF">
        <w:rPr>
          <w:sz w:val="24"/>
        </w:rPr>
        <w:t>4</w:t>
      </w:r>
      <w:r w:rsidRPr="00750BBF">
        <w:rPr>
          <w:rFonts w:hAnsi="宋体"/>
          <w:sz w:val="24"/>
        </w:rPr>
        <w:t>）牛顿在伽利略等人的研究成果上概括出了牛顿第一定律。该定律</w:t>
      </w:r>
      <w:r w:rsidRPr="00750BBF">
        <w:rPr>
          <w:rFonts w:hAnsi="宋体"/>
          <w:sz w:val="24"/>
          <w:u w:val="single"/>
        </w:rPr>
        <w:t xml:space="preserve">　</w:t>
      </w:r>
      <w:r w:rsidRPr="00750BBF">
        <w:rPr>
          <w:sz w:val="24"/>
          <w:u w:val="single"/>
        </w:rPr>
        <w:t xml:space="preserve">   </w:t>
      </w:r>
      <w:r w:rsidRPr="00750BBF">
        <w:rPr>
          <w:rFonts w:hAnsi="宋体"/>
          <w:sz w:val="24"/>
          <w:u w:val="single"/>
        </w:rPr>
        <w:t xml:space="preserve">　</w:t>
      </w:r>
    </w:p>
    <w:p w:rsidR="00C9628B" w:rsidRPr="00750BBF" w:rsidRDefault="00C9628B" w:rsidP="00C9628B">
      <w:pPr>
        <w:spacing w:line="360" w:lineRule="auto"/>
        <w:ind w:leftChars="130" w:left="273"/>
        <w:rPr>
          <w:sz w:val="24"/>
        </w:rPr>
      </w:pPr>
      <w:r w:rsidRPr="00750BBF">
        <w:rPr>
          <w:sz w:val="24"/>
        </w:rPr>
        <w:t>A</w:t>
      </w:r>
      <w:r w:rsidRPr="00750BBF">
        <w:rPr>
          <w:rFonts w:hAnsi="宋体"/>
          <w:sz w:val="24"/>
        </w:rPr>
        <w:t>．能用实验直接验证</w:t>
      </w:r>
    </w:p>
    <w:p w:rsidR="00C9628B" w:rsidRPr="00750BBF" w:rsidRDefault="00C9628B" w:rsidP="00C9628B">
      <w:pPr>
        <w:spacing w:line="360" w:lineRule="auto"/>
        <w:ind w:leftChars="130" w:left="273"/>
        <w:rPr>
          <w:sz w:val="24"/>
        </w:rPr>
      </w:pPr>
      <w:r w:rsidRPr="00750BBF">
        <w:rPr>
          <w:sz w:val="24"/>
        </w:rPr>
        <w:t>B</w:t>
      </w:r>
      <w:r w:rsidRPr="00750BBF">
        <w:rPr>
          <w:rFonts w:hAnsi="宋体"/>
          <w:sz w:val="24"/>
        </w:rPr>
        <w:t>．不能用实验直接验证，所以不能确定这个定律是否正确</w:t>
      </w:r>
    </w:p>
    <w:p w:rsidR="00C9628B" w:rsidRPr="00750BBF" w:rsidRDefault="00C9628B" w:rsidP="00C9628B">
      <w:pPr>
        <w:spacing w:line="360" w:lineRule="auto"/>
        <w:ind w:leftChars="130" w:left="273"/>
        <w:rPr>
          <w:sz w:val="24"/>
        </w:rPr>
      </w:pPr>
      <w:r w:rsidRPr="00750BBF">
        <w:rPr>
          <w:sz w:val="24"/>
        </w:rPr>
        <w:t>C</w:t>
      </w:r>
      <w:r w:rsidRPr="00750BBF">
        <w:rPr>
          <w:rFonts w:hAnsi="宋体"/>
          <w:sz w:val="24"/>
        </w:rPr>
        <w:t>．是在大量经验事实的基础上，通过进一步的推理概括得出的</w:t>
      </w:r>
    </w:p>
    <w:p w:rsidR="00C9628B" w:rsidRPr="00750BBF" w:rsidRDefault="00C9628B" w:rsidP="00C9628B">
      <w:pPr>
        <w:spacing w:line="360" w:lineRule="auto"/>
        <w:ind w:leftChars="130" w:left="273"/>
        <w:rPr>
          <w:sz w:val="24"/>
        </w:rPr>
      </w:pPr>
      <w:r>
        <w:rPr>
          <w:noProof/>
          <w:sz w:val="24"/>
        </w:rPr>
        <w:drawing>
          <wp:inline distT="0" distB="0" distL="0" distR="0">
            <wp:extent cx="2276475" cy="1476375"/>
            <wp:effectExtent l="0" t="0" r="9525" b="9525"/>
            <wp:docPr id="104" name="图片 1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276475" cy="1476375"/>
                    </a:xfrm>
                    <a:prstGeom prst="rect">
                      <a:avLst/>
                    </a:prstGeom>
                    <a:noFill/>
                    <a:ln>
                      <a:noFill/>
                    </a:ln>
                  </pic:spPr>
                </pic:pic>
              </a:graphicData>
            </a:graphic>
          </wp:inline>
        </w:drawing>
      </w:r>
    </w:p>
    <w:p w:rsidR="00C9628B" w:rsidRPr="00750BBF" w:rsidRDefault="00C9628B" w:rsidP="00C9628B">
      <w:pPr>
        <w:spacing w:line="360" w:lineRule="auto"/>
        <w:ind w:left="312" w:hangingChars="130" w:hanging="312"/>
        <w:rPr>
          <w:sz w:val="24"/>
        </w:rPr>
      </w:pPr>
      <w:r w:rsidRPr="00750BBF">
        <w:rPr>
          <w:sz w:val="24"/>
        </w:rPr>
        <w:t>22</w:t>
      </w:r>
      <w:r w:rsidRPr="00750BBF">
        <w:rPr>
          <w:rFonts w:hAnsi="宋体"/>
          <w:sz w:val="24"/>
        </w:rPr>
        <w:t>．（</w:t>
      </w:r>
      <w:r w:rsidRPr="00750BBF">
        <w:rPr>
          <w:sz w:val="24"/>
        </w:rPr>
        <w:t>2019</w:t>
      </w:r>
      <w:r w:rsidRPr="00750BBF">
        <w:rPr>
          <w:rFonts w:hAnsi="宋体"/>
          <w:sz w:val="24"/>
        </w:rPr>
        <w:t>春</w:t>
      </w:r>
      <w:r w:rsidRPr="00750BBF">
        <w:rPr>
          <w:sz w:val="24"/>
        </w:rPr>
        <w:t>•</w:t>
      </w:r>
      <w:r w:rsidRPr="00750BBF">
        <w:rPr>
          <w:rFonts w:hAnsi="宋体"/>
          <w:sz w:val="24"/>
        </w:rPr>
        <w:t>诸城市期中）在探究</w:t>
      </w:r>
      <w:r w:rsidRPr="00750BBF">
        <w:rPr>
          <w:sz w:val="24"/>
        </w:rPr>
        <w:t>“</w:t>
      </w:r>
      <w:r w:rsidRPr="00750BBF">
        <w:rPr>
          <w:rFonts w:hAnsi="宋体"/>
          <w:sz w:val="24"/>
        </w:rPr>
        <w:t>二力平衡条件</w:t>
      </w:r>
      <w:r w:rsidRPr="00750BBF">
        <w:rPr>
          <w:sz w:val="24"/>
        </w:rPr>
        <w:t>”</w:t>
      </w:r>
      <w:r w:rsidRPr="00750BBF">
        <w:rPr>
          <w:rFonts w:hAnsi="宋体"/>
          <w:sz w:val="24"/>
        </w:rPr>
        <w:t>的实验中：</w:t>
      </w:r>
    </w:p>
    <w:p w:rsidR="00C9628B" w:rsidRPr="00750BBF" w:rsidRDefault="00C9628B" w:rsidP="00C9628B">
      <w:pPr>
        <w:spacing w:line="360" w:lineRule="auto"/>
        <w:ind w:leftChars="130" w:left="273"/>
        <w:rPr>
          <w:sz w:val="24"/>
        </w:rPr>
      </w:pPr>
      <w:r>
        <w:rPr>
          <w:noProof/>
          <w:sz w:val="24"/>
        </w:rPr>
        <w:lastRenderedPageBreak/>
        <w:drawing>
          <wp:inline distT="0" distB="0" distL="0" distR="0">
            <wp:extent cx="3962400" cy="1400175"/>
            <wp:effectExtent l="0" t="0" r="0" b="9525"/>
            <wp:docPr id="103" name="图片 1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962400" cy="1400175"/>
                    </a:xfrm>
                    <a:prstGeom prst="rect">
                      <a:avLst/>
                    </a:prstGeom>
                    <a:noFill/>
                    <a:ln>
                      <a:noFill/>
                    </a:ln>
                  </pic:spPr>
                </pic:pic>
              </a:graphicData>
            </a:graphic>
          </wp:inline>
        </w:drawing>
      </w:r>
    </w:p>
    <w:p w:rsidR="00C9628B" w:rsidRPr="00750BBF" w:rsidRDefault="00C9628B" w:rsidP="00C9628B">
      <w:pPr>
        <w:spacing w:line="360" w:lineRule="auto"/>
        <w:ind w:leftChars="130" w:left="273"/>
        <w:rPr>
          <w:sz w:val="24"/>
        </w:rPr>
      </w:pPr>
      <w:r w:rsidRPr="00750BBF">
        <w:rPr>
          <w:rFonts w:hAnsi="宋体"/>
          <w:sz w:val="24"/>
        </w:rPr>
        <w:t>（</w:t>
      </w:r>
      <w:r w:rsidRPr="00750BBF">
        <w:rPr>
          <w:sz w:val="24"/>
        </w:rPr>
        <w:t>1</w:t>
      </w:r>
      <w:r w:rsidRPr="00750BBF">
        <w:rPr>
          <w:rFonts w:hAnsi="宋体"/>
          <w:sz w:val="24"/>
        </w:rPr>
        <w:t>）甲、乙两组同学分别选择器材后，设计组装的实验装置如图所示老师指出乙组同学选择的器材更加合理，其原因是：</w:t>
      </w:r>
      <w:r w:rsidRPr="00750BBF">
        <w:rPr>
          <w:rFonts w:hAnsi="宋体"/>
          <w:sz w:val="24"/>
          <w:u w:val="single"/>
        </w:rPr>
        <w:t xml:space="preserve">　</w:t>
      </w:r>
      <w:r w:rsidRPr="00750BBF">
        <w:rPr>
          <w:sz w:val="24"/>
          <w:u w:val="single"/>
        </w:rPr>
        <w:t xml:space="preserve">                             </w:t>
      </w:r>
      <w:r w:rsidRPr="00750BBF">
        <w:rPr>
          <w:rFonts w:hAnsi="宋体"/>
          <w:sz w:val="24"/>
          <w:u w:val="single"/>
        </w:rPr>
        <w:t xml:space="preserve">　</w:t>
      </w:r>
      <w:r w:rsidRPr="00750BBF">
        <w:rPr>
          <w:rFonts w:hAnsi="宋体"/>
          <w:sz w:val="24"/>
        </w:rPr>
        <w:t>。</w:t>
      </w:r>
    </w:p>
    <w:p w:rsidR="00C9628B" w:rsidRPr="00750BBF" w:rsidRDefault="00C9628B" w:rsidP="00C9628B">
      <w:pPr>
        <w:spacing w:line="360" w:lineRule="auto"/>
        <w:ind w:leftChars="130" w:left="273"/>
        <w:rPr>
          <w:sz w:val="24"/>
        </w:rPr>
      </w:pPr>
      <w:r w:rsidRPr="00750BBF">
        <w:rPr>
          <w:rFonts w:hAnsi="宋体"/>
          <w:sz w:val="24"/>
        </w:rPr>
        <w:t>（</w:t>
      </w:r>
      <w:r w:rsidRPr="00750BBF">
        <w:rPr>
          <w:sz w:val="24"/>
        </w:rPr>
        <w:t>2</w:t>
      </w:r>
      <w:r w:rsidRPr="00750BBF">
        <w:rPr>
          <w:rFonts w:hAnsi="宋体"/>
          <w:sz w:val="24"/>
        </w:rPr>
        <w:t>）把小车放在光滑的水平桌面上，向两盘里加砝码，当两盘砝码质量</w:t>
      </w:r>
      <w:r w:rsidRPr="00750BBF">
        <w:rPr>
          <w:rFonts w:hAnsi="宋体"/>
          <w:sz w:val="24"/>
          <w:u w:val="single"/>
        </w:rPr>
        <w:t xml:space="preserve">　</w:t>
      </w:r>
      <w:r w:rsidRPr="00750BBF">
        <w:rPr>
          <w:sz w:val="24"/>
          <w:u w:val="single"/>
        </w:rPr>
        <w:t xml:space="preserve">   </w:t>
      </w:r>
      <w:r w:rsidRPr="00750BBF">
        <w:rPr>
          <w:rFonts w:hAnsi="宋体"/>
          <w:sz w:val="24"/>
          <w:u w:val="single"/>
        </w:rPr>
        <w:t xml:space="preserve">　</w:t>
      </w:r>
      <w:r w:rsidRPr="00750BBF">
        <w:rPr>
          <w:rFonts w:hAnsi="宋体"/>
          <w:sz w:val="24"/>
        </w:rPr>
        <w:t>（选填</w:t>
      </w:r>
      <w:r w:rsidRPr="00750BBF">
        <w:rPr>
          <w:sz w:val="24"/>
        </w:rPr>
        <w:t>“</w:t>
      </w:r>
      <w:r w:rsidRPr="00750BBF">
        <w:rPr>
          <w:rFonts w:hAnsi="宋体"/>
          <w:sz w:val="24"/>
        </w:rPr>
        <w:t>相等</w:t>
      </w:r>
      <w:r w:rsidRPr="00750BBF">
        <w:rPr>
          <w:sz w:val="24"/>
        </w:rPr>
        <w:t>”</w:t>
      </w:r>
      <w:r w:rsidRPr="00750BBF">
        <w:rPr>
          <w:rFonts w:hAnsi="宋体"/>
          <w:sz w:val="24"/>
        </w:rPr>
        <w:t>或</w:t>
      </w:r>
      <w:r w:rsidRPr="00750BBF">
        <w:rPr>
          <w:sz w:val="24"/>
        </w:rPr>
        <w:t>“</w:t>
      </w:r>
      <w:r w:rsidRPr="00750BBF">
        <w:rPr>
          <w:rFonts w:hAnsi="宋体"/>
          <w:sz w:val="24"/>
        </w:rPr>
        <w:t>不等</w:t>
      </w:r>
      <w:r w:rsidRPr="00750BBF">
        <w:rPr>
          <w:sz w:val="24"/>
        </w:rPr>
        <w:t>”</w:t>
      </w:r>
      <w:r w:rsidRPr="00750BBF">
        <w:rPr>
          <w:rFonts w:hAnsi="宋体"/>
          <w:sz w:val="24"/>
        </w:rPr>
        <w:t>）时，木块静止。</w:t>
      </w:r>
    </w:p>
    <w:p w:rsidR="00C9628B" w:rsidRPr="00750BBF" w:rsidRDefault="00C9628B" w:rsidP="00C9628B">
      <w:pPr>
        <w:spacing w:line="360" w:lineRule="auto"/>
        <w:ind w:leftChars="130" w:left="273"/>
        <w:rPr>
          <w:sz w:val="24"/>
        </w:rPr>
      </w:pPr>
      <w:r w:rsidRPr="00750BBF">
        <w:rPr>
          <w:rFonts w:hAnsi="宋体"/>
          <w:sz w:val="24"/>
        </w:rPr>
        <w:t>（</w:t>
      </w:r>
      <w:r w:rsidRPr="00750BBF">
        <w:rPr>
          <w:sz w:val="24"/>
        </w:rPr>
        <w:t>3</w:t>
      </w:r>
      <w:r w:rsidRPr="00750BBF">
        <w:rPr>
          <w:rFonts w:hAnsi="宋体"/>
          <w:sz w:val="24"/>
        </w:rPr>
        <w:t>）保持两盘砝码质量相等，把小车扭转一个角度，使拉力</w:t>
      </w:r>
      <w:r w:rsidRPr="00750BBF">
        <w:rPr>
          <w:sz w:val="24"/>
        </w:rPr>
        <w:t>F</w:t>
      </w:r>
      <w:r w:rsidRPr="00750BBF">
        <w:rPr>
          <w:sz w:val="24"/>
          <w:vertAlign w:val="subscript"/>
        </w:rPr>
        <w:t>1</w:t>
      </w:r>
      <w:r w:rsidRPr="00750BBF">
        <w:rPr>
          <w:rFonts w:hAnsi="宋体"/>
          <w:sz w:val="24"/>
        </w:rPr>
        <w:t>与</w:t>
      </w:r>
      <w:r w:rsidRPr="00750BBF">
        <w:rPr>
          <w:sz w:val="24"/>
        </w:rPr>
        <w:t>F</w:t>
      </w:r>
      <w:r w:rsidRPr="00750BBF">
        <w:rPr>
          <w:sz w:val="24"/>
          <w:vertAlign w:val="subscript"/>
        </w:rPr>
        <w:t>2</w:t>
      </w:r>
      <w:r w:rsidRPr="00750BBF">
        <w:rPr>
          <w:rFonts w:hAnsi="宋体"/>
          <w:sz w:val="24"/>
        </w:rPr>
        <w:t>不在同一条直线上，观察到小车发生</w:t>
      </w:r>
      <w:r w:rsidRPr="00750BBF">
        <w:rPr>
          <w:rFonts w:hAnsi="宋体"/>
          <w:sz w:val="24"/>
          <w:u w:val="single"/>
        </w:rPr>
        <w:t xml:space="preserve">　</w:t>
      </w:r>
      <w:r w:rsidRPr="00750BBF">
        <w:rPr>
          <w:sz w:val="24"/>
          <w:u w:val="single"/>
        </w:rPr>
        <w:t xml:space="preserve">   </w:t>
      </w:r>
      <w:r w:rsidRPr="00750BBF">
        <w:rPr>
          <w:rFonts w:hAnsi="宋体"/>
          <w:sz w:val="24"/>
          <w:u w:val="single"/>
        </w:rPr>
        <w:t xml:space="preserve">　</w:t>
      </w:r>
      <w:r w:rsidRPr="00750BBF">
        <w:rPr>
          <w:rFonts w:hAnsi="宋体"/>
          <w:sz w:val="24"/>
        </w:rPr>
        <w:t>，当木块重新恢复到原来的静止状态时，作用在小车上的拉力</w:t>
      </w:r>
      <w:r w:rsidRPr="00750BBF">
        <w:rPr>
          <w:sz w:val="24"/>
        </w:rPr>
        <w:t>F</w:t>
      </w:r>
      <w:r w:rsidRPr="00750BBF">
        <w:rPr>
          <w:sz w:val="24"/>
          <w:vertAlign w:val="subscript"/>
        </w:rPr>
        <w:t>1</w:t>
      </w:r>
      <w:r w:rsidRPr="00750BBF">
        <w:rPr>
          <w:rFonts w:hAnsi="宋体"/>
          <w:sz w:val="24"/>
        </w:rPr>
        <w:t>与</w:t>
      </w:r>
      <w:r w:rsidRPr="00750BBF">
        <w:rPr>
          <w:sz w:val="24"/>
        </w:rPr>
        <w:t>F</w:t>
      </w:r>
      <w:r w:rsidRPr="00750BBF">
        <w:rPr>
          <w:sz w:val="24"/>
          <w:vertAlign w:val="subscript"/>
        </w:rPr>
        <w:t>2</w:t>
      </w:r>
      <w:r w:rsidRPr="00750BBF">
        <w:rPr>
          <w:rFonts w:hAnsi="宋体"/>
          <w:sz w:val="24"/>
        </w:rPr>
        <w:t>在</w:t>
      </w:r>
      <w:r w:rsidRPr="00750BBF">
        <w:rPr>
          <w:rFonts w:hAnsi="宋体"/>
          <w:sz w:val="24"/>
          <w:u w:val="single"/>
        </w:rPr>
        <w:t xml:space="preserve">　</w:t>
      </w:r>
      <w:r w:rsidRPr="00750BBF">
        <w:rPr>
          <w:sz w:val="24"/>
          <w:u w:val="single"/>
        </w:rPr>
        <w:t xml:space="preserve">   </w:t>
      </w:r>
      <w:r w:rsidRPr="00750BBF">
        <w:rPr>
          <w:rFonts w:hAnsi="宋体"/>
          <w:sz w:val="24"/>
          <w:u w:val="single"/>
        </w:rPr>
        <w:t xml:space="preserve">　</w:t>
      </w:r>
      <w:r w:rsidRPr="00750BBF">
        <w:rPr>
          <w:rFonts w:hAnsi="宋体"/>
          <w:sz w:val="24"/>
        </w:rPr>
        <w:t>。</w:t>
      </w:r>
    </w:p>
    <w:p w:rsidR="00C9628B" w:rsidRPr="00750BBF" w:rsidRDefault="00C9628B" w:rsidP="00C9628B">
      <w:pPr>
        <w:spacing w:line="360" w:lineRule="auto"/>
        <w:ind w:leftChars="130" w:left="273"/>
        <w:rPr>
          <w:sz w:val="24"/>
        </w:rPr>
      </w:pPr>
      <w:r w:rsidRPr="00750BBF">
        <w:rPr>
          <w:rFonts w:hAnsi="宋体"/>
          <w:sz w:val="24"/>
        </w:rPr>
        <w:t>（</w:t>
      </w:r>
      <w:r w:rsidRPr="00750BBF">
        <w:rPr>
          <w:sz w:val="24"/>
        </w:rPr>
        <w:t>4</w:t>
      </w:r>
      <w:r w:rsidRPr="00750BBF">
        <w:rPr>
          <w:rFonts w:hAnsi="宋体"/>
          <w:sz w:val="24"/>
        </w:rPr>
        <w:t>）小</w:t>
      </w:r>
      <w:proofErr w:type="gramStart"/>
      <w:r w:rsidRPr="00750BBF">
        <w:rPr>
          <w:rFonts w:hAnsi="宋体"/>
          <w:sz w:val="24"/>
        </w:rPr>
        <w:t>明采用</w:t>
      </w:r>
      <w:proofErr w:type="gramEnd"/>
      <w:r w:rsidRPr="00750BBF">
        <w:rPr>
          <w:rFonts w:hAnsi="宋体"/>
          <w:sz w:val="24"/>
        </w:rPr>
        <w:t>图甲的装置进行实验，当把右盘中的砝码换成较大的砝码时，木块仍处于静止状态，此时木块在水平方向受到拉力</w:t>
      </w:r>
      <w:r w:rsidRPr="00750BBF">
        <w:rPr>
          <w:sz w:val="24"/>
        </w:rPr>
        <w:t>F</w:t>
      </w:r>
      <w:r w:rsidRPr="00750BBF">
        <w:rPr>
          <w:sz w:val="24"/>
          <w:vertAlign w:val="subscript"/>
        </w:rPr>
        <w:t>1</w:t>
      </w:r>
      <w:r w:rsidRPr="00750BBF">
        <w:rPr>
          <w:rFonts w:hAnsi="宋体"/>
          <w:sz w:val="24"/>
        </w:rPr>
        <w:t>、</w:t>
      </w:r>
      <w:r w:rsidRPr="00750BBF">
        <w:rPr>
          <w:sz w:val="24"/>
        </w:rPr>
        <w:t>F</w:t>
      </w:r>
      <w:r w:rsidRPr="00750BBF">
        <w:rPr>
          <w:sz w:val="24"/>
          <w:vertAlign w:val="subscript"/>
        </w:rPr>
        <w:t>2</w:t>
      </w:r>
      <w:r w:rsidRPr="00750BBF">
        <w:rPr>
          <w:rFonts w:hAnsi="宋体"/>
          <w:sz w:val="24"/>
        </w:rPr>
        <w:t>和向</w:t>
      </w:r>
      <w:r w:rsidRPr="00750BBF">
        <w:rPr>
          <w:rFonts w:hAnsi="宋体"/>
          <w:sz w:val="24"/>
          <w:u w:val="single"/>
        </w:rPr>
        <w:t xml:space="preserve">　</w:t>
      </w:r>
      <w:r w:rsidRPr="00750BBF">
        <w:rPr>
          <w:sz w:val="24"/>
          <w:u w:val="single"/>
        </w:rPr>
        <w:t xml:space="preserve">   </w:t>
      </w:r>
      <w:r w:rsidRPr="00750BBF">
        <w:rPr>
          <w:rFonts w:hAnsi="宋体"/>
          <w:sz w:val="24"/>
          <w:u w:val="single"/>
        </w:rPr>
        <w:t xml:space="preserve">　</w:t>
      </w:r>
      <w:r w:rsidRPr="00750BBF">
        <w:rPr>
          <w:rFonts w:hAnsi="宋体"/>
          <w:sz w:val="24"/>
        </w:rPr>
        <w:t>（选填</w:t>
      </w:r>
      <w:r w:rsidRPr="00750BBF">
        <w:rPr>
          <w:sz w:val="24"/>
        </w:rPr>
        <w:t>“</w:t>
      </w:r>
      <w:r w:rsidRPr="00750BBF">
        <w:rPr>
          <w:rFonts w:hAnsi="宋体"/>
          <w:sz w:val="24"/>
        </w:rPr>
        <w:t>左</w:t>
      </w:r>
      <w:r w:rsidRPr="00750BBF">
        <w:rPr>
          <w:sz w:val="24"/>
        </w:rPr>
        <w:t>”</w:t>
      </w:r>
      <w:r w:rsidRPr="00750BBF">
        <w:rPr>
          <w:rFonts w:hAnsi="宋体"/>
          <w:sz w:val="24"/>
        </w:rPr>
        <w:t>或</w:t>
      </w:r>
      <w:r w:rsidRPr="00750BBF">
        <w:rPr>
          <w:sz w:val="24"/>
        </w:rPr>
        <w:t>“</w:t>
      </w:r>
      <w:r w:rsidRPr="00750BBF">
        <w:rPr>
          <w:rFonts w:hAnsi="宋体"/>
          <w:sz w:val="24"/>
        </w:rPr>
        <w:t>右</w:t>
      </w:r>
      <w:r w:rsidRPr="00750BBF">
        <w:rPr>
          <w:sz w:val="24"/>
        </w:rPr>
        <w:t>”</w:t>
      </w:r>
      <w:r w:rsidRPr="00750BBF">
        <w:rPr>
          <w:rFonts w:hAnsi="宋体"/>
          <w:sz w:val="24"/>
        </w:rPr>
        <w:t>）的摩擦力作用，这</w:t>
      </w:r>
      <w:r w:rsidRPr="00750BBF">
        <w:rPr>
          <w:sz w:val="24"/>
        </w:rPr>
        <w:t>3</w:t>
      </w:r>
      <w:r w:rsidRPr="00750BBF">
        <w:rPr>
          <w:rFonts w:hAnsi="宋体"/>
          <w:sz w:val="24"/>
        </w:rPr>
        <w:t>个力的合力等于</w:t>
      </w:r>
      <w:r w:rsidRPr="00750BBF">
        <w:rPr>
          <w:rFonts w:hAnsi="宋体"/>
          <w:sz w:val="24"/>
          <w:u w:val="single"/>
        </w:rPr>
        <w:t xml:space="preserve">　</w:t>
      </w:r>
      <w:r w:rsidRPr="00750BBF">
        <w:rPr>
          <w:sz w:val="24"/>
          <w:u w:val="single"/>
        </w:rPr>
        <w:t xml:space="preserve">   </w:t>
      </w:r>
      <w:r w:rsidRPr="00750BBF">
        <w:rPr>
          <w:rFonts w:hAnsi="宋体"/>
          <w:sz w:val="24"/>
          <w:u w:val="single"/>
        </w:rPr>
        <w:t xml:space="preserve">　</w:t>
      </w:r>
      <w:r w:rsidRPr="00750BBF">
        <w:rPr>
          <w:rFonts w:hAnsi="宋体"/>
          <w:sz w:val="24"/>
        </w:rPr>
        <w:t>。</w:t>
      </w:r>
    </w:p>
    <w:p w:rsidR="00C9628B" w:rsidRPr="00750BBF" w:rsidRDefault="00C9628B" w:rsidP="00C9628B">
      <w:pPr>
        <w:spacing w:line="360" w:lineRule="auto"/>
        <w:ind w:left="312" w:hangingChars="130" w:hanging="312"/>
        <w:rPr>
          <w:sz w:val="24"/>
        </w:rPr>
      </w:pPr>
      <w:r w:rsidRPr="00750BBF">
        <w:rPr>
          <w:sz w:val="24"/>
        </w:rPr>
        <w:t>23</w:t>
      </w:r>
      <w:r w:rsidRPr="00750BBF">
        <w:rPr>
          <w:rFonts w:hAnsi="宋体"/>
          <w:sz w:val="24"/>
        </w:rPr>
        <w:t>．（</w:t>
      </w:r>
      <w:r w:rsidRPr="00750BBF">
        <w:rPr>
          <w:sz w:val="24"/>
        </w:rPr>
        <w:t>2019•</w:t>
      </w:r>
      <w:r w:rsidRPr="00750BBF">
        <w:rPr>
          <w:rFonts w:hAnsi="宋体"/>
          <w:sz w:val="24"/>
        </w:rPr>
        <w:t>广东</w:t>
      </w:r>
      <w:proofErr w:type="gramStart"/>
      <w:r w:rsidRPr="00750BBF">
        <w:rPr>
          <w:rFonts w:hAnsi="宋体"/>
          <w:sz w:val="24"/>
        </w:rPr>
        <w:t>一</w:t>
      </w:r>
      <w:proofErr w:type="gramEnd"/>
      <w:r w:rsidRPr="00750BBF">
        <w:rPr>
          <w:rFonts w:hAnsi="宋体"/>
          <w:sz w:val="24"/>
        </w:rPr>
        <w:t>模）小</w:t>
      </w:r>
      <w:proofErr w:type="gramStart"/>
      <w:r w:rsidRPr="00750BBF">
        <w:rPr>
          <w:rFonts w:hAnsi="宋体"/>
          <w:sz w:val="24"/>
        </w:rPr>
        <w:t>明同学</w:t>
      </w:r>
      <w:proofErr w:type="gramEnd"/>
      <w:r w:rsidRPr="00750BBF">
        <w:rPr>
          <w:rFonts w:hAnsi="宋体"/>
          <w:sz w:val="24"/>
        </w:rPr>
        <w:t>用下列器材探究</w:t>
      </w:r>
      <w:r w:rsidRPr="00750BBF">
        <w:rPr>
          <w:sz w:val="24"/>
        </w:rPr>
        <w:t>“</w:t>
      </w:r>
      <w:r w:rsidRPr="00750BBF">
        <w:rPr>
          <w:rFonts w:hAnsi="宋体"/>
          <w:sz w:val="24"/>
        </w:rPr>
        <w:t>影响滑动摩擦力大小的因素</w:t>
      </w:r>
      <w:r w:rsidRPr="00750BBF">
        <w:rPr>
          <w:sz w:val="24"/>
        </w:rPr>
        <w:t>”</w:t>
      </w:r>
      <w:r w:rsidRPr="00750BBF">
        <w:rPr>
          <w:rFonts w:hAnsi="宋体"/>
          <w:sz w:val="24"/>
        </w:rPr>
        <w:t>。粗糙程度均匀的长木板一块，质量相等的木块和铝块各一个，弹簧测力计一只。</w:t>
      </w:r>
    </w:p>
    <w:p w:rsidR="00C9628B" w:rsidRDefault="00C9628B" w:rsidP="00C9628B">
      <w:pPr>
        <w:spacing w:line="360" w:lineRule="auto"/>
        <w:ind w:leftChars="130" w:left="273"/>
        <w:rPr>
          <w:rFonts w:hAnsi="宋体"/>
          <w:sz w:val="24"/>
        </w:rPr>
      </w:pPr>
      <w:r w:rsidRPr="00750BBF">
        <w:rPr>
          <w:rFonts w:hAnsi="宋体"/>
          <w:sz w:val="24"/>
        </w:rPr>
        <w:t>（</w:t>
      </w:r>
      <w:r w:rsidRPr="00750BBF">
        <w:rPr>
          <w:sz w:val="24"/>
        </w:rPr>
        <w:t>1</w:t>
      </w:r>
      <w:r w:rsidRPr="00750BBF">
        <w:rPr>
          <w:rFonts w:hAnsi="宋体"/>
          <w:sz w:val="24"/>
        </w:rPr>
        <w:t>）如图所示，实验中他用弹簧测力计沿水平方向</w:t>
      </w:r>
      <w:proofErr w:type="gramStart"/>
      <w:r w:rsidRPr="00750BBF">
        <w:rPr>
          <w:rFonts w:hAnsi="宋体"/>
          <w:sz w:val="24"/>
        </w:rPr>
        <w:t>拉动物</w:t>
      </w:r>
      <w:proofErr w:type="gramEnd"/>
      <w:r w:rsidRPr="00750BBF">
        <w:rPr>
          <w:rFonts w:hAnsi="宋体"/>
          <w:sz w:val="24"/>
        </w:rPr>
        <w:t>块，使它们在长木板上做</w:t>
      </w:r>
    </w:p>
    <w:p w:rsidR="00C9628B" w:rsidRPr="00750BBF" w:rsidRDefault="00C9628B" w:rsidP="00C9628B">
      <w:pPr>
        <w:spacing w:line="360" w:lineRule="auto"/>
        <w:ind w:leftChars="130" w:left="273"/>
        <w:rPr>
          <w:sz w:val="24"/>
        </w:rPr>
      </w:pPr>
      <w:r w:rsidRPr="00750BBF">
        <w:rPr>
          <w:rFonts w:hAnsi="宋体"/>
          <w:sz w:val="24"/>
          <w:u w:val="single"/>
        </w:rPr>
        <w:t xml:space="preserve">　</w:t>
      </w:r>
      <w:r w:rsidRPr="00750BBF">
        <w:rPr>
          <w:sz w:val="24"/>
          <w:u w:val="single"/>
        </w:rPr>
        <w:t xml:space="preserve">   </w:t>
      </w:r>
      <w:r w:rsidRPr="00750BBF">
        <w:rPr>
          <w:rFonts w:hAnsi="宋体"/>
          <w:sz w:val="24"/>
          <w:u w:val="single"/>
        </w:rPr>
        <w:t xml:space="preserve">　</w:t>
      </w:r>
      <w:r w:rsidRPr="00750BBF">
        <w:rPr>
          <w:rFonts w:hAnsi="宋体"/>
          <w:sz w:val="24"/>
        </w:rPr>
        <w:t>运动。</w:t>
      </w:r>
    </w:p>
    <w:p w:rsidR="00C9628B" w:rsidRPr="00750BBF" w:rsidRDefault="00C9628B" w:rsidP="00C9628B">
      <w:pPr>
        <w:spacing w:line="360" w:lineRule="auto"/>
        <w:ind w:leftChars="130" w:left="273"/>
        <w:rPr>
          <w:sz w:val="24"/>
        </w:rPr>
      </w:pPr>
      <w:r>
        <w:rPr>
          <w:noProof/>
          <w:sz w:val="24"/>
        </w:rPr>
        <w:drawing>
          <wp:inline distT="0" distB="0" distL="0" distR="0">
            <wp:extent cx="4943475" cy="1457325"/>
            <wp:effectExtent l="0" t="0" r="9525" b="9525"/>
            <wp:docPr id="102"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943475" cy="1457325"/>
                    </a:xfrm>
                    <a:prstGeom prst="rect">
                      <a:avLst/>
                    </a:prstGeom>
                    <a:noFill/>
                    <a:ln>
                      <a:noFill/>
                    </a:ln>
                  </pic:spPr>
                </pic:pic>
              </a:graphicData>
            </a:graphic>
          </wp:inline>
        </w:drawing>
      </w:r>
    </w:p>
    <w:p w:rsidR="00C9628B" w:rsidRPr="00750BBF" w:rsidRDefault="00C9628B" w:rsidP="00C9628B">
      <w:pPr>
        <w:spacing w:line="360" w:lineRule="auto"/>
        <w:ind w:leftChars="130" w:left="273"/>
        <w:rPr>
          <w:sz w:val="24"/>
        </w:rPr>
      </w:pPr>
      <w:r w:rsidRPr="00750BBF">
        <w:rPr>
          <w:rFonts w:hAnsi="宋体"/>
          <w:sz w:val="24"/>
        </w:rPr>
        <w:t>（</w:t>
      </w:r>
      <w:r w:rsidRPr="00750BBF">
        <w:rPr>
          <w:sz w:val="24"/>
        </w:rPr>
        <w:t>2</w:t>
      </w:r>
      <w:r w:rsidRPr="00750BBF">
        <w:rPr>
          <w:rFonts w:hAnsi="宋体"/>
          <w:sz w:val="24"/>
        </w:rPr>
        <w:t>）图丙中，长木板对木块摩擦力的大小为</w:t>
      </w:r>
      <w:r w:rsidRPr="00750BBF">
        <w:rPr>
          <w:rFonts w:hAnsi="宋体"/>
          <w:sz w:val="24"/>
          <w:u w:val="single"/>
        </w:rPr>
        <w:t xml:space="preserve">　</w:t>
      </w:r>
      <w:r w:rsidRPr="00750BBF">
        <w:rPr>
          <w:sz w:val="24"/>
          <w:u w:val="single"/>
        </w:rPr>
        <w:t xml:space="preserve">   </w:t>
      </w:r>
      <w:r w:rsidRPr="00750BBF">
        <w:rPr>
          <w:rFonts w:hAnsi="宋体"/>
          <w:sz w:val="24"/>
          <w:u w:val="single"/>
        </w:rPr>
        <w:t xml:space="preserve">　</w:t>
      </w:r>
      <w:r w:rsidRPr="00750BBF">
        <w:rPr>
          <w:sz w:val="24"/>
        </w:rPr>
        <w:t>N</w:t>
      </w:r>
      <w:r w:rsidRPr="00750BBF">
        <w:rPr>
          <w:rFonts w:hAnsi="宋体"/>
          <w:sz w:val="24"/>
        </w:rPr>
        <w:t>，这是根据</w:t>
      </w:r>
      <w:r w:rsidRPr="00750BBF">
        <w:rPr>
          <w:rFonts w:hAnsi="宋体"/>
          <w:sz w:val="24"/>
          <w:u w:val="single"/>
        </w:rPr>
        <w:t xml:space="preserve">　</w:t>
      </w:r>
      <w:r w:rsidRPr="00750BBF">
        <w:rPr>
          <w:sz w:val="24"/>
          <w:u w:val="single"/>
        </w:rPr>
        <w:t xml:space="preserve">   </w:t>
      </w:r>
      <w:r w:rsidRPr="00750BBF">
        <w:rPr>
          <w:rFonts w:hAnsi="宋体"/>
          <w:sz w:val="24"/>
          <w:u w:val="single"/>
        </w:rPr>
        <w:t xml:space="preserve">　</w:t>
      </w:r>
      <w:r w:rsidRPr="00750BBF">
        <w:rPr>
          <w:rFonts w:hAnsi="宋体"/>
          <w:sz w:val="24"/>
        </w:rPr>
        <w:t>原理测出滑动摩擦力的，此时，铝块受到摩擦力为</w:t>
      </w:r>
      <w:r w:rsidRPr="00750BBF">
        <w:rPr>
          <w:rFonts w:hAnsi="宋体"/>
          <w:sz w:val="24"/>
          <w:u w:val="single"/>
        </w:rPr>
        <w:t xml:space="preserve">　</w:t>
      </w:r>
      <w:r w:rsidRPr="00750BBF">
        <w:rPr>
          <w:sz w:val="24"/>
          <w:u w:val="single"/>
        </w:rPr>
        <w:t xml:space="preserve">   </w:t>
      </w:r>
      <w:r w:rsidRPr="00750BBF">
        <w:rPr>
          <w:rFonts w:hAnsi="宋体"/>
          <w:sz w:val="24"/>
          <w:u w:val="single"/>
        </w:rPr>
        <w:t xml:space="preserve">　</w:t>
      </w:r>
      <w:r w:rsidRPr="00750BBF">
        <w:rPr>
          <w:sz w:val="24"/>
        </w:rPr>
        <w:t>N</w:t>
      </w:r>
      <w:r w:rsidRPr="00750BBF">
        <w:rPr>
          <w:rFonts w:hAnsi="宋体"/>
          <w:sz w:val="24"/>
        </w:rPr>
        <w:t>．增加拉动弹簧测</w:t>
      </w:r>
      <w:r w:rsidRPr="00750BBF">
        <w:rPr>
          <w:rFonts w:hAnsi="宋体"/>
          <w:sz w:val="24"/>
        </w:rPr>
        <w:lastRenderedPageBreak/>
        <w:t>力计的速度，测出的摩擦力将</w:t>
      </w:r>
      <w:r w:rsidRPr="00750BBF">
        <w:rPr>
          <w:rFonts w:hAnsi="宋体"/>
          <w:sz w:val="24"/>
          <w:u w:val="single"/>
        </w:rPr>
        <w:t xml:space="preserve">　</w:t>
      </w:r>
      <w:r w:rsidRPr="00750BBF">
        <w:rPr>
          <w:sz w:val="24"/>
          <w:u w:val="single"/>
        </w:rPr>
        <w:t xml:space="preserve">   </w:t>
      </w:r>
      <w:r w:rsidRPr="00750BBF">
        <w:rPr>
          <w:rFonts w:hAnsi="宋体"/>
          <w:sz w:val="24"/>
          <w:u w:val="single"/>
        </w:rPr>
        <w:t xml:space="preserve">　</w:t>
      </w:r>
      <w:r w:rsidRPr="00750BBF">
        <w:rPr>
          <w:rFonts w:hAnsi="宋体"/>
          <w:sz w:val="24"/>
        </w:rPr>
        <w:t>。</w:t>
      </w:r>
    </w:p>
    <w:p w:rsidR="00C9628B" w:rsidRPr="00750BBF" w:rsidRDefault="00C9628B" w:rsidP="00C9628B">
      <w:pPr>
        <w:spacing w:line="360" w:lineRule="auto"/>
        <w:ind w:leftChars="130" w:left="273"/>
        <w:rPr>
          <w:sz w:val="24"/>
        </w:rPr>
      </w:pPr>
      <w:r w:rsidRPr="00750BBF">
        <w:rPr>
          <w:rFonts w:hAnsi="宋体"/>
          <w:sz w:val="24"/>
        </w:rPr>
        <w:t>（</w:t>
      </w:r>
      <w:r w:rsidRPr="00750BBF">
        <w:rPr>
          <w:sz w:val="24"/>
        </w:rPr>
        <w:t>3</w:t>
      </w:r>
      <w:r w:rsidRPr="00750BBF">
        <w:rPr>
          <w:rFonts w:hAnsi="宋体"/>
          <w:sz w:val="24"/>
        </w:rPr>
        <w:t>）分析</w:t>
      </w:r>
      <w:r w:rsidRPr="00750BBF">
        <w:rPr>
          <w:rFonts w:hAnsi="宋体"/>
          <w:sz w:val="24"/>
          <w:u w:val="single"/>
        </w:rPr>
        <w:t xml:space="preserve">　</w:t>
      </w:r>
      <w:r w:rsidRPr="00750BBF">
        <w:rPr>
          <w:sz w:val="24"/>
          <w:u w:val="single"/>
        </w:rPr>
        <w:t xml:space="preserve">   </w:t>
      </w:r>
      <w:r w:rsidRPr="00750BBF">
        <w:rPr>
          <w:rFonts w:hAnsi="宋体"/>
          <w:sz w:val="24"/>
          <w:u w:val="single"/>
        </w:rPr>
        <w:t xml:space="preserve">　</w:t>
      </w:r>
      <w:r w:rsidRPr="00750BBF">
        <w:rPr>
          <w:rFonts w:hAnsi="宋体"/>
          <w:sz w:val="24"/>
        </w:rPr>
        <w:t>两次实验可以得出：在接触面粗糙程度相同时，滑动摩擦的大小与压力大小有关，此实验采用了常用的</w:t>
      </w:r>
      <w:r w:rsidRPr="00750BBF">
        <w:rPr>
          <w:rFonts w:hAnsi="宋体"/>
          <w:sz w:val="24"/>
          <w:u w:val="single"/>
        </w:rPr>
        <w:t xml:space="preserve">　</w:t>
      </w:r>
      <w:r w:rsidRPr="00750BBF">
        <w:rPr>
          <w:sz w:val="24"/>
          <w:u w:val="single"/>
        </w:rPr>
        <w:t xml:space="preserve">   </w:t>
      </w:r>
      <w:r w:rsidRPr="00750BBF">
        <w:rPr>
          <w:rFonts w:hAnsi="宋体"/>
          <w:sz w:val="24"/>
          <w:u w:val="single"/>
        </w:rPr>
        <w:t xml:space="preserve">　</w:t>
      </w:r>
      <w:r w:rsidRPr="00750BBF">
        <w:rPr>
          <w:rFonts w:hAnsi="宋体"/>
          <w:sz w:val="24"/>
        </w:rPr>
        <w:t>进行探究（选填</w:t>
      </w:r>
      <w:r w:rsidRPr="00750BBF">
        <w:rPr>
          <w:sz w:val="24"/>
        </w:rPr>
        <w:t>“</w:t>
      </w:r>
      <w:r w:rsidRPr="00750BBF">
        <w:rPr>
          <w:rFonts w:hAnsi="宋体"/>
          <w:sz w:val="24"/>
        </w:rPr>
        <w:t>控制变量法</w:t>
      </w:r>
      <w:r w:rsidRPr="00750BBF">
        <w:rPr>
          <w:sz w:val="24"/>
        </w:rPr>
        <w:t>”</w:t>
      </w:r>
      <w:r w:rsidRPr="00750BBF">
        <w:rPr>
          <w:rFonts w:hAnsi="宋体"/>
          <w:sz w:val="24"/>
        </w:rPr>
        <w:t>或</w:t>
      </w:r>
      <w:r w:rsidRPr="00750BBF">
        <w:rPr>
          <w:sz w:val="24"/>
        </w:rPr>
        <w:t>“</w:t>
      </w:r>
      <w:r w:rsidRPr="00750BBF">
        <w:rPr>
          <w:rFonts w:hAnsi="宋体"/>
          <w:sz w:val="24"/>
        </w:rPr>
        <w:t>等效替代法</w:t>
      </w:r>
      <w:r w:rsidRPr="00750BBF">
        <w:rPr>
          <w:sz w:val="24"/>
        </w:rPr>
        <w:t>”</w:t>
      </w:r>
      <w:r w:rsidRPr="00750BBF">
        <w:rPr>
          <w:rFonts w:hAnsi="宋体"/>
          <w:sz w:val="24"/>
        </w:rPr>
        <w:t>）。</w:t>
      </w:r>
    </w:p>
    <w:p w:rsidR="00C9628B" w:rsidRPr="00750BBF" w:rsidRDefault="00C9628B" w:rsidP="00C9628B">
      <w:pPr>
        <w:spacing w:line="360" w:lineRule="auto"/>
        <w:ind w:leftChars="130" w:left="273"/>
        <w:rPr>
          <w:sz w:val="24"/>
        </w:rPr>
      </w:pPr>
      <w:r w:rsidRPr="00750BBF">
        <w:rPr>
          <w:rFonts w:hAnsi="宋体"/>
          <w:sz w:val="24"/>
        </w:rPr>
        <w:t>（</w:t>
      </w:r>
      <w:r w:rsidRPr="00750BBF">
        <w:rPr>
          <w:sz w:val="24"/>
        </w:rPr>
        <w:t>4</w:t>
      </w:r>
      <w:r w:rsidRPr="00750BBF">
        <w:rPr>
          <w:rFonts w:hAnsi="宋体"/>
          <w:sz w:val="24"/>
        </w:rPr>
        <w:t>）图乙与</w:t>
      </w:r>
      <w:proofErr w:type="gramStart"/>
      <w:r w:rsidRPr="00750BBF">
        <w:rPr>
          <w:rFonts w:hAnsi="宋体"/>
          <w:sz w:val="24"/>
        </w:rPr>
        <w:t>图丁</w:t>
      </w:r>
      <w:proofErr w:type="gramEnd"/>
      <w:r w:rsidRPr="00750BBF">
        <w:rPr>
          <w:rFonts w:hAnsi="宋体"/>
          <w:sz w:val="24"/>
        </w:rPr>
        <w:t>中铝块受到的摩擦力大小</w:t>
      </w:r>
      <w:r w:rsidRPr="00750BBF">
        <w:rPr>
          <w:rFonts w:hAnsi="宋体"/>
          <w:sz w:val="24"/>
          <w:u w:val="single"/>
        </w:rPr>
        <w:t xml:space="preserve">　</w:t>
      </w:r>
      <w:r w:rsidRPr="00750BBF">
        <w:rPr>
          <w:sz w:val="24"/>
          <w:u w:val="single"/>
        </w:rPr>
        <w:t xml:space="preserve">   </w:t>
      </w:r>
      <w:r w:rsidRPr="00750BBF">
        <w:rPr>
          <w:rFonts w:hAnsi="宋体"/>
          <w:sz w:val="24"/>
          <w:u w:val="single"/>
        </w:rPr>
        <w:t xml:space="preserve">　</w:t>
      </w:r>
      <w:r w:rsidRPr="00750BBF">
        <w:rPr>
          <w:rFonts w:hAnsi="宋体"/>
          <w:sz w:val="24"/>
        </w:rPr>
        <w:t>（选填</w:t>
      </w:r>
      <w:r w:rsidRPr="00750BBF">
        <w:rPr>
          <w:sz w:val="24"/>
        </w:rPr>
        <w:t>“</w:t>
      </w:r>
      <w:r w:rsidRPr="00750BBF">
        <w:rPr>
          <w:rFonts w:hAnsi="宋体"/>
          <w:sz w:val="24"/>
        </w:rPr>
        <w:t>相等</w:t>
      </w:r>
      <w:r w:rsidRPr="00750BBF">
        <w:rPr>
          <w:sz w:val="24"/>
        </w:rPr>
        <w:t>”</w:t>
      </w:r>
      <w:r w:rsidRPr="00750BBF">
        <w:rPr>
          <w:rFonts w:hAnsi="宋体"/>
          <w:sz w:val="24"/>
        </w:rPr>
        <w:t>或</w:t>
      </w:r>
      <w:r w:rsidRPr="00750BBF">
        <w:rPr>
          <w:sz w:val="24"/>
        </w:rPr>
        <w:t>“</w:t>
      </w:r>
      <w:r w:rsidRPr="00750BBF">
        <w:rPr>
          <w:rFonts w:hAnsi="宋体"/>
          <w:sz w:val="24"/>
        </w:rPr>
        <w:t>不相等</w:t>
      </w:r>
      <w:r w:rsidRPr="00750BBF">
        <w:rPr>
          <w:sz w:val="24"/>
        </w:rPr>
        <w:t>”</w:t>
      </w:r>
      <w:r w:rsidRPr="00750BBF">
        <w:rPr>
          <w:rFonts w:hAnsi="宋体"/>
          <w:sz w:val="24"/>
        </w:rPr>
        <w:t>）。</w:t>
      </w:r>
    </w:p>
    <w:p w:rsidR="00C9628B" w:rsidRPr="00750BBF" w:rsidRDefault="00C9628B" w:rsidP="00C9628B">
      <w:pPr>
        <w:spacing w:line="360" w:lineRule="auto"/>
        <w:ind w:leftChars="130" w:left="273"/>
        <w:rPr>
          <w:sz w:val="24"/>
        </w:rPr>
      </w:pPr>
      <w:r w:rsidRPr="00750BBF">
        <w:rPr>
          <w:rFonts w:hAnsi="宋体"/>
          <w:sz w:val="24"/>
        </w:rPr>
        <w:t>（</w:t>
      </w:r>
      <w:r w:rsidRPr="00750BBF">
        <w:rPr>
          <w:sz w:val="24"/>
        </w:rPr>
        <w:t>5</w:t>
      </w:r>
      <w:r w:rsidRPr="00750BBF">
        <w:rPr>
          <w:rFonts w:hAnsi="宋体"/>
          <w:sz w:val="24"/>
        </w:rPr>
        <w:t>）如图所示，小华将弹簧测力计一端固定，另一端钩住长方体木块</w:t>
      </w:r>
      <w:r w:rsidRPr="00750BBF">
        <w:rPr>
          <w:sz w:val="24"/>
        </w:rPr>
        <w:t>A</w:t>
      </w:r>
      <w:r w:rsidRPr="00750BBF">
        <w:rPr>
          <w:rFonts w:hAnsi="宋体"/>
          <w:sz w:val="24"/>
        </w:rPr>
        <w:t>，木块下面是一长木板，实验时拉着长木板沿水平地面向左运动，读出弹簧测力计示数即可测出木块</w:t>
      </w:r>
      <w:r w:rsidRPr="00750BBF">
        <w:rPr>
          <w:sz w:val="24"/>
        </w:rPr>
        <w:t>A</w:t>
      </w:r>
      <w:r w:rsidRPr="00750BBF">
        <w:rPr>
          <w:rFonts w:hAnsi="宋体"/>
          <w:sz w:val="24"/>
        </w:rPr>
        <w:t>所受摩擦力大小。在木板运动的过程中，以下说法正确的是</w:t>
      </w:r>
      <w:r w:rsidRPr="00750BBF">
        <w:rPr>
          <w:rFonts w:hAnsi="宋体"/>
          <w:sz w:val="24"/>
          <w:u w:val="single"/>
        </w:rPr>
        <w:t xml:space="preserve">　</w:t>
      </w:r>
      <w:r w:rsidRPr="00750BBF">
        <w:rPr>
          <w:sz w:val="24"/>
          <w:u w:val="single"/>
        </w:rPr>
        <w:t xml:space="preserve">   </w:t>
      </w:r>
      <w:r w:rsidRPr="00750BBF">
        <w:rPr>
          <w:rFonts w:hAnsi="宋体"/>
          <w:sz w:val="24"/>
          <w:u w:val="single"/>
        </w:rPr>
        <w:t xml:space="preserve">　</w:t>
      </w:r>
    </w:p>
    <w:p w:rsidR="00C9628B" w:rsidRPr="00750BBF" w:rsidRDefault="00C9628B" w:rsidP="00C9628B">
      <w:pPr>
        <w:spacing w:line="360" w:lineRule="auto"/>
        <w:ind w:leftChars="130" w:left="273"/>
        <w:rPr>
          <w:sz w:val="24"/>
        </w:rPr>
      </w:pPr>
      <w:r w:rsidRPr="00750BBF">
        <w:rPr>
          <w:sz w:val="24"/>
        </w:rPr>
        <w:t>A</w:t>
      </w:r>
      <w:r w:rsidRPr="00750BBF">
        <w:rPr>
          <w:rFonts w:hAnsi="宋体"/>
          <w:sz w:val="24"/>
        </w:rPr>
        <w:t>．木块</w:t>
      </w:r>
      <w:r w:rsidRPr="00750BBF">
        <w:rPr>
          <w:sz w:val="24"/>
        </w:rPr>
        <w:t>A</w:t>
      </w:r>
      <w:r w:rsidRPr="00750BBF">
        <w:rPr>
          <w:rFonts w:hAnsi="宋体"/>
          <w:sz w:val="24"/>
        </w:rPr>
        <w:t>受到的是静摩擦力</w:t>
      </w:r>
    </w:p>
    <w:p w:rsidR="00C9628B" w:rsidRPr="00750BBF" w:rsidRDefault="00C9628B" w:rsidP="00C9628B">
      <w:pPr>
        <w:spacing w:line="360" w:lineRule="auto"/>
        <w:ind w:leftChars="130" w:left="273"/>
        <w:rPr>
          <w:sz w:val="24"/>
        </w:rPr>
      </w:pPr>
      <w:r w:rsidRPr="00750BBF">
        <w:rPr>
          <w:sz w:val="24"/>
        </w:rPr>
        <w:t>B</w:t>
      </w:r>
      <w:r w:rsidRPr="00750BBF">
        <w:rPr>
          <w:rFonts w:hAnsi="宋体"/>
          <w:sz w:val="24"/>
        </w:rPr>
        <w:t>．木块</w:t>
      </w:r>
      <w:r w:rsidRPr="00750BBF">
        <w:rPr>
          <w:sz w:val="24"/>
        </w:rPr>
        <w:t>A</w:t>
      </w:r>
      <w:r w:rsidRPr="00750BBF">
        <w:rPr>
          <w:rFonts w:hAnsi="宋体"/>
          <w:sz w:val="24"/>
        </w:rPr>
        <w:t>相对于地面是运动的</w:t>
      </w:r>
    </w:p>
    <w:p w:rsidR="00C9628B" w:rsidRPr="00750BBF" w:rsidRDefault="00C9628B" w:rsidP="00C9628B">
      <w:pPr>
        <w:spacing w:line="360" w:lineRule="auto"/>
        <w:ind w:leftChars="130" w:left="273"/>
        <w:rPr>
          <w:sz w:val="24"/>
        </w:rPr>
      </w:pPr>
      <w:r w:rsidRPr="00750BBF">
        <w:rPr>
          <w:sz w:val="24"/>
        </w:rPr>
        <w:t>C</w:t>
      </w:r>
      <w:r w:rsidRPr="00750BBF">
        <w:rPr>
          <w:rFonts w:hAnsi="宋体"/>
          <w:sz w:val="24"/>
        </w:rPr>
        <w:t>．拉动速度变大时，弹簧测力计示数变大</w:t>
      </w:r>
    </w:p>
    <w:p w:rsidR="00C9628B" w:rsidRPr="00750BBF" w:rsidRDefault="00C9628B" w:rsidP="00C9628B">
      <w:pPr>
        <w:spacing w:line="360" w:lineRule="auto"/>
        <w:ind w:leftChars="130" w:left="273"/>
        <w:rPr>
          <w:sz w:val="24"/>
        </w:rPr>
      </w:pPr>
      <w:r w:rsidRPr="00750BBF">
        <w:rPr>
          <w:sz w:val="24"/>
        </w:rPr>
        <w:t>D</w:t>
      </w:r>
      <w:r w:rsidRPr="00750BBF">
        <w:rPr>
          <w:rFonts w:hAnsi="宋体"/>
          <w:sz w:val="24"/>
        </w:rPr>
        <w:t>．木块</w:t>
      </w:r>
      <w:r w:rsidRPr="00750BBF">
        <w:rPr>
          <w:sz w:val="24"/>
        </w:rPr>
        <w:t>A</w:t>
      </w:r>
      <w:r w:rsidRPr="00750BBF">
        <w:rPr>
          <w:rFonts w:hAnsi="宋体"/>
          <w:sz w:val="24"/>
        </w:rPr>
        <w:t>所受摩擦力的方向向左</w:t>
      </w:r>
    </w:p>
    <w:p w:rsidR="00C9628B" w:rsidRPr="00750BBF" w:rsidRDefault="00C9628B" w:rsidP="00C9628B">
      <w:pPr>
        <w:spacing w:line="360" w:lineRule="auto"/>
        <w:ind w:leftChars="130" w:left="273"/>
        <w:rPr>
          <w:sz w:val="24"/>
        </w:rPr>
      </w:pPr>
      <w:r>
        <w:rPr>
          <w:noProof/>
          <w:sz w:val="24"/>
        </w:rPr>
        <w:drawing>
          <wp:inline distT="0" distB="0" distL="0" distR="0">
            <wp:extent cx="1676400" cy="609600"/>
            <wp:effectExtent l="0" t="0" r="0" b="0"/>
            <wp:docPr id="101" name="图片 1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676400" cy="609600"/>
                    </a:xfrm>
                    <a:prstGeom prst="rect">
                      <a:avLst/>
                    </a:prstGeom>
                    <a:noFill/>
                    <a:ln>
                      <a:noFill/>
                    </a:ln>
                  </pic:spPr>
                </pic:pic>
              </a:graphicData>
            </a:graphic>
          </wp:inline>
        </w:drawing>
      </w:r>
    </w:p>
    <w:p w:rsidR="00C9628B" w:rsidRPr="00750BBF" w:rsidRDefault="00C9628B" w:rsidP="00C9628B">
      <w:pPr>
        <w:spacing w:line="360" w:lineRule="auto"/>
        <w:rPr>
          <w:sz w:val="24"/>
        </w:rPr>
      </w:pPr>
      <w:r w:rsidRPr="00750BBF">
        <w:rPr>
          <w:rFonts w:hAnsi="宋体"/>
          <w:b/>
          <w:sz w:val="24"/>
        </w:rPr>
        <w:t>五．计算题</w:t>
      </w:r>
      <w:r w:rsidRPr="00750BBF">
        <w:rPr>
          <w:rFonts w:hAnsi="宋体"/>
          <w:b/>
          <w:bCs/>
          <w:sz w:val="24"/>
        </w:rPr>
        <w:t>（共</w:t>
      </w:r>
      <w:r w:rsidRPr="00750BBF">
        <w:rPr>
          <w:b/>
          <w:bCs/>
          <w:sz w:val="24"/>
        </w:rPr>
        <w:t>1</w:t>
      </w:r>
      <w:r>
        <w:rPr>
          <w:rFonts w:hint="eastAsia"/>
          <w:b/>
          <w:bCs/>
          <w:sz w:val="24"/>
        </w:rPr>
        <w:t>1</w:t>
      </w:r>
      <w:r w:rsidRPr="00750BBF">
        <w:rPr>
          <w:rFonts w:hAnsi="宋体"/>
          <w:b/>
          <w:bCs/>
          <w:sz w:val="24"/>
        </w:rPr>
        <w:t>分）</w:t>
      </w:r>
    </w:p>
    <w:p w:rsidR="00C9628B" w:rsidRPr="00750BBF" w:rsidRDefault="00C9628B" w:rsidP="00C9628B">
      <w:pPr>
        <w:spacing w:line="360" w:lineRule="auto"/>
        <w:ind w:left="312" w:hangingChars="130" w:hanging="312"/>
        <w:rPr>
          <w:sz w:val="24"/>
        </w:rPr>
      </w:pPr>
      <w:r w:rsidRPr="00750BBF">
        <w:rPr>
          <w:sz w:val="24"/>
        </w:rPr>
        <w:t>24</w:t>
      </w:r>
      <w:r w:rsidRPr="00750BBF">
        <w:rPr>
          <w:rFonts w:hAnsi="宋体"/>
          <w:sz w:val="24"/>
        </w:rPr>
        <w:t>．（</w:t>
      </w:r>
      <w:r w:rsidRPr="00750BBF">
        <w:rPr>
          <w:sz w:val="24"/>
        </w:rPr>
        <w:t>2019</w:t>
      </w:r>
      <w:r w:rsidRPr="00750BBF">
        <w:rPr>
          <w:rFonts w:hAnsi="宋体"/>
          <w:sz w:val="24"/>
        </w:rPr>
        <w:t>春</w:t>
      </w:r>
      <w:r w:rsidRPr="00750BBF">
        <w:rPr>
          <w:sz w:val="24"/>
        </w:rPr>
        <w:t>•</w:t>
      </w:r>
      <w:r w:rsidRPr="00750BBF">
        <w:rPr>
          <w:rFonts w:hAnsi="宋体"/>
          <w:sz w:val="24"/>
        </w:rPr>
        <w:t>崇川区校级期中）</w:t>
      </w:r>
      <w:r>
        <w:rPr>
          <w:rFonts w:hAnsi="宋体" w:hint="eastAsia"/>
          <w:sz w:val="24"/>
        </w:rPr>
        <w:t>（</w:t>
      </w:r>
      <w:r>
        <w:rPr>
          <w:rFonts w:hAnsi="宋体" w:hint="eastAsia"/>
          <w:sz w:val="24"/>
        </w:rPr>
        <w:t>5</w:t>
      </w:r>
      <w:r>
        <w:rPr>
          <w:rFonts w:hAnsi="宋体" w:hint="eastAsia"/>
          <w:sz w:val="24"/>
        </w:rPr>
        <w:t>分）</w:t>
      </w:r>
      <w:r w:rsidRPr="00750BBF">
        <w:rPr>
          <w:rFonts w:hAnsi="宋体"/>
          <w:sz w:val="24"/>
        </w:rPr>
        <w:t>如图所示，一辆汽车在平直的公路上匀速向前行驶，它所受的阻力为</w:t>
      </w:r>
      <w:r w:rsidRPr="00750BBF">
        <w:rPr>
          <w:sz w:val="24"/>
        </w:rPr>
        <w:t>3500N</w:t>
      </w:r>
      <w:r w:rsidRPr="00750BBF">
        <w:rPr>
          <w:rFonts w:hAnsi="宋体"/>
          <w:sz w:val="24"/>
        </w:rPr>
        <w:t>，此时汽车所受的动力是车重的</w:t>
      </w:r>
      <w:r w:rsidRPr="00750BBF">
        <w:rPr>
          <w:sz w:val="24"/>
        </w:rPr>
        <w:t>0.1</w:t>
      </w:r>
      <w:r w:rsidRPr="00750BBF">
        <w:rPr>
          <w:rFonts w:hAnsi="宋体"/>
          <w:sz w:val="24"/>
        </w:rPr>
        <w:t>倍，</w:t>
      </w:r>
      <w:r w:rsidRPr="00750BBF">
        <w:rPr>
          <w:sz w:val="24"/>
        </w:rPr>
        <w:t>g</w:t>
      </w:r>
      <w:r w:rsidRPr="00750BBF">
        <w:rPr>
          <w:rFonts w:hAnsi="宋体"/>
          <w:sz w:val="24"/>
        </w:rPr>
        <w:t>＝</w:t>
      </w:r>
      <w:r w:rsidRPr="00750BBF">
        <w:rPr>
          <w:sz w:val="24"/>
        </w:rPr>
        <w:t>10N/kg</w:t>
      </w:r>
      <w:r w:rsidRPr="00750BBF">
        <w:rPr>
          <w:rFonts w:hAnsi="宋体"/>
          <w:sz w:val="24"/>
        </w:rPr>
        <w:t>。试问：</w:t>
      </w:r>
    </w:p>
    <w:p w:rsidR="00C9628B" w:rsidRPr="00750BBF" w:rsidRDefault="00C9628B" w:rsidP="00C9628B">
      <w:pPr>
        <w:spacing w:line="360" w:lineRule="auto"/>
        <w:ind w:leftChars="130" w:left="273"/>
        <w:rPr>
          <w:sz w:val="24"/>
        </w:rPr>
      </w:pPr>
      <w:r w:rsidRPr="00750BBF">
        <w:rPr>
          <w:rFonts w:hAnsi="宋体"/>
          <w:sz w:val="24"/>
        </w:rPr>
        <w:t>（</w:t>
      </w:r>
      <w:r w:rsidRPr="00750BBF">
        <w:rPr>
          <w:sz w:val="24"/>
        </w:rPr>
        <w:t>1</w:t>
      </w:r>
      <w:r w:rsidRPr="00750BBF">
        <w:rPr>
          <w:rFonts w:hAnsi="宋体"/>
          <w:sz w:val="24"/>
        </w:rPr>
        <w:t>）汽车所受的动力是多少？</w:t>
      </w:r>
    </w:p>
    <w:p w:rsidR="00C9628B" w:rsidRPr="00750BBF" w:rsidRDefault="00C9628B" w:rsidP="00C9628B">
      <w:pPr>
        <w:spacing w:line="360" w:lineRule="auto"/>
        <w:ind w:leftChars="130" w:left="273"/>
        <w:rPr>
          <w:sz w:val="24"/>
        </w:rPr>
      </w:pPr>
      <w:r w:rsidRPr="00750BBF">
        <w:rPr>
          <w:rFonts w:hAnsi="宋体"/>
          <w:sz w:val="24"/>
        </w:rPr>
        <w:t>（</w:t>
      </w:r>
      <w:r w:rsidRPr="00750BBF">
        <w:rPr>
          <w:sz w:val="24"/>
        </w:rPr>
        <w:t>2</w:t>
      </w:r>
      <w:r w:rsidRPr="00750BBF">
        <w:rPr>
          <w:rFonts w:hAnsi="宋体"/>
          <w:sz w:val="24"/>
        </w:rPr>
        <w:t>）汽车的总质量是多少？</w:t>
      </w:r>
    </w:p>
    <w:p w:rsidR="00C9628B" w:rsidRPr="00750BBF" w:rsidRDefault="00C9628B" w:rsidP="00C9628B">
      <w:pPr>
        <w:spacing w:line="360" w:lineRule="auto"/>
        <w:ind w:leftChars="130" w:left="273"/>
        <w:rPr>
          <w:sz w:val="24"/>
        </w:rPr>
      </w:pPr>
      <w:r w:rsidRPr="00750BBF">
        <w:rPr>
          <w:rFonts w:hAnsi="宋体"/>
          <w:sz w:val="24"/>
        </w:rPr>
        <w:t>（</w:t>
      </w:r>
      <w:r w:rsidRPr="00750BBF">
        <w:rPr>
          <w:sz w:val="24"/>
        </w:rPr>
        <w:t>3</w:t>
      </w:r>
      <w:r w:rsidRPr="00750BBF">
        <w:rPr>
          <w:rFonts w:hAnsi="宋体"/>
          <w:sz w:val="24"/>
        </w:rPr>
        <w:t>）地面对汽车的支持力是多少？</w:t>
      </w:r>
    </w:p>
    <w:p w:rsidR="00C9628B" w:rsidRPr="00750BBF" w:rsidRDefault="00C9628B" w:rsidP="00C9628B">
      <w:pPr>
        <w:spacing w:line="360" w:lineRule="auto"/>
        <w:ind w:leftChars="130" w:left="273"/>
        <w:rPr>
          <w:sz w:val="24"/>
        </w:rPr>
      </w:pPr>
      <w:r>
        <w:rPr>
          <w:noProof/>
          <w:sz w:val="24"/>
        </w:rPr>
        <w:drawing>
          <wp:inline distT="0" distB="0" distL="0" distR="0">
            <wp:extent cx="1581150" cy="942975"/>
            <wp:effectExtent l="0" t="0" r="0" b="9525"/>
            <wp:docPr id="100" name="图片 1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581150" cy="942975"/>
                    </a:xfrm>
                    <a:prstGeom prst="rect">
                      <a:avLst/>
                    </a:prstGeom>
                    <a:noFill/>
                    <a:ln>
                      <a:noFill/>
                    </a:ln>
                  </pic:spPr>
                </pic:pic>
              </a:graphicData>
            </a:graphic>
          </wp:inline>
        </w:drawing>
      </w:r>
    </w:p>
    <w:p w:rsidR="00C9628B" w:rsidRPr="00750BBF" w:rsidRDefault="00C9628B" w:rsidP="00C9628B">
      <w:pPr>
        <w:spacing w:line="360" w:lineRule="auto"/>
        <w:ind w:leftChars="130" w:left="273"/>
        <w:rPr>
          <w:sz w:val="24"/>
        </w:rPr>
      </w:pPr>
    </w:p>
    <w:p w:rsidR="00C9628B" w:rsidRPr="00750BBF" w:rsidRDefault="00C9628B" w:rsidP="00C9628B">
      <w:pPr>
        <w:spacing w:line="360" w:lineRule="auto"/>
        <w:ind w:leftChars="130" w:left="273"/>
        <w:rPr>
          <w:sz w:val="24"/>
        </w:rPr>
      </w:pPr>
    </w:p>
    <w:p w:rsidR="00C9628B" w:rsidRPr="00750BBF" w:rsidRDefault="00C9628B" w:rsidP="00C9628B">
      <w:pPr>
        <w:spacing w:line="360" w:lineRule="auto"/>
        <w:ind w:leftChars="130" w:left="273"/>
        <w:rPr>
          <w:sz w:val="24"/>
        </w:rPr>
      </w:pPr>
    </w:p>
    <w:p w:rsidR="00C9628B" w:rsidRPr="002008A8" w:rsidRDefault="00C9628B" w:rsidP="00C9628B">
      <w:pPr>
        <w:widowControl/>
        <w:spacing w:line="360" w:lineRule="auto"/>
        <w:ind w:left="240" w:hangingChars="100" w:hanging="240"/>
        <w:jc w:val="left"/>
        <w:rPr>
          <w:bCs/>
          <w:snapToGrid w:val="0"/>
          <w:kern w:val="0"/>
          <w:sz w:val="24"/>
        </w:rPr>
      </w:pPr>
      <w:r>
        <w:rPr>
          <w:noProof/>
          <w:kern w:val="0"/>
          <w:sz w:val="24"/>
        </w:rPr>
        <w:lastRenderedPageBreak/>
        <w:drawing>
          <wp:anchor distT="0" distB="0" distL="114300" distR="114300" simplePos="0" relativeHeight="251661312" behindDoc="0" locked="0" layoutInCell="1" allowOverlap="1">
            <wp:simplePos x="0" y="0"/>
            <wp:positionH relativeFrom="column">
              <wp:posOffset>3552825</wp:posOffset>
            </wp:positionH>
            <wp:positionV relativeFrom="paragraph">
              <wp:posOffset>1350010</wp:posOffset>
            </wp:positionV>
            <wp:extent cx="2047875" cy="790575"/>
            <wp:effectExtent l="0" t="0" r="9525" b="9525"/>
            <wp:wrapSquare wrapText="bothSides"/>
            <wp:docPr id="124" name="图片 1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047875" cy="790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008A8">
        <w:rPr>
          <w:snapToGrid w:val="0"/>
          <w:kern w:val="0"/>
          <w:sz w:val="24"/>
        </w:rPr>
        <w:t>25.</w:t>
      </w:r>
      <w:hyperlink w:tgtFrame="/physics/ques/_blank" w:tooltip="此年份及地区表示：该试题最新出现所在的试卷年份及地区" w:history="1">
        <w:r w:rsidRPr="002008A8">
          <w:rPr>
            <w:rStyle w:val="a6"/>
            <w:rFonts w:hAnsi="宋体"/>
            <w:snapToGrid w:val="0"/>
            <w:kern w:val="0"/>
            <w:sz w:val="24"/>
          </w:rPr>
          <w:t>（</w:t>
        </w:r>
        <w:r w:rsidRPr="002008A8">
          <w:rPr>
            <w:rStyle w:val="a6"/>
            <w:snapToGrid w:val="0"/>
            <w:kern w:val="0"/>
            <w:sz w:val="24"/>
          </w:rPr>
          <w:t>2019•</w:t>
        </w:r>
        <w:r w:rsidRPr="002008A8">
          <w:rPr>
            <w:rStyle w:val="a6"/>
            <w:rFonts w:hAnsi="宋体"/>
            <w:snapToGrid w:val="0"/>
            <w:kern w:val="0"/>
            <w:sz w:val="24"/>
          </w:rPr>
          <w:t>槐荫区</w:t>
        </w:r>
        <w:proofErr w:type="gramStart"/>
        <w:r w:rsidRPr="002008A8">
          <w:rPr>
            <w:rStyle w:val="a6"/>
            <w:rFonts w:hAnsi="宋体"/>
            <w:snapToGrid w:val="0"/>
            <w:kern w:val="0"/>
            <w:sz w:val="24"/>
          </w:rPr>
          <w:t>一</w:t>
        </w:r>
        <w:proofErr w:type="gramEnd"/>
        <w:r w:rsidRPr="002008A8">
          <w:rPr>
            <w:rStyle w:val="a6"/>
            <w:rFonts w:hAnsi="宋体"/>
            <w:snapToGrid w:val="0"/>
            <w:kern w:val="0"/>
            <w:sz w:val="24"/>
          </w:rPr>
          <w:t>模）</w:t>
        </w:r>
      </w:hyperlink>
      <w:r>
        <w:rPr>
          <w:rFonts w:hAnsi="宋体" w:hint="eastAsia"/>
          <w:sz w:val="24"/>
        </w:rPr>
        <w:t>（</w:t>
      </w:r>
      <w:r>
        <w:rPr>
          <w:rFonts w:hAnsi="宋体" w:hint="eastAsia"/>
          <w:sz w:val="24"/>
        </w:rPr>
        <w:t>6</w:t>
      </w:r>
      <w:r>
        <w:rPr>
          <w:rFonts w:hAnsi="宋体" w:hint="eastAsia"/>
          <w:sz w:val="24"/>
        </w:rPr>
        <w:t>分）</w:t>
      </w:r>
      <w:r w:rsidRPr="002008A8">
        <w:rPr>
          <w:snapToGrid w:val="0"/>
          <w:kern w:val="0"/>
          <w:sz w:val="24"/>
        </w:rPr>
        <w:t>“</w:t>
      </w:r>
      <w:r w:rsidRPr="002008A8">
        <w:rPr>
          <w:rFonts w:hAnsi="宋体"/>
          <w:snapToGrid w:val="0"/>
          <w:kern w:val="0"/>
          <w:sz w:val="24"/>
        </w:rPr>
        <w:t>三月三</w:t>
      </w:r>
      <w:r w:rsidRPr="002008A8">
        <w:rPr>
          <w:snapToGrid w:val="0"/>
          <w:kern w:val="0"/>
          <w:sz w:val="24"/>
        </w:rPr>
        <w:t>”</w:t>
      </w:r>
      <w:proofErr w:type="gramStart"/>
      <w:r w:rsidRPr="002008A8">
        <w:rPr>
          <w:rFonts w:hAnsi="宋体"/>
          <w:snapToGrid w:val="0"/>
          <w:kern w:val="0"/>
          <w:sz w:val="24"/>
        </w:rPr>
        <w:t>又叫歌圩</w:t>
      </w:r>
      <w:proofErr w:type="gramEnd"/>
      <w:r w:rsidRPr="002008A8">
        <w:rPr>
          <w:rFonts w:hAnsi="宋体"/>
          <w:snapToGrid w:val="0"/>
          <w:kern w:val="0"/>
          <w:sz w:val="24"/>
        </w:rPr>
        <w:t>节，是中国多个民族的传统节日，它不仅是弘扬民族文化的盛会，也是民族之间进行经济交流的庆典。今年</w:t>
      </w:r>
      <w:r w:rsidRPr="002008A8">
        <w:rPr>
          <w:snapToGrid w:val="0"/>
          <w:kern w:val="0"/>
          <w:sz w:val="24"/>
        </w:rPr>
        <w:t>“</w:t>
      </w:r>
      <w:r w:rsidRPr="002008A8">
        <w:rPr>
          <w:rFonts w:hAnsi="宋体"/>
          <w:snapToGrid w:val="0"/>
          <w:kern w:val="0"/>
          <w:sz w:val="24"/>
        </w:rPr>
        <w:t>三月三</w:t>
      </w:r>
      <w:r w:rsidRPr="002008A8">
        <w:rPr>
          <w:snapToGrid w:val="0"/>
          <w:kern w:val="0"/>
          <w:sz w:val="24"/>
        </w:rPr>
        <w:t>”</w:t>
      </w:r>
      <w:r w:rsidRPr="002008A8">
        <w:rPr>
          <w:rFonts w:hAnsi="宋体"/>
          <w:snapToGrid w:val="0"/>
          <w:kern w:val="0"/>
          <w:sz w:val="24"/>
        </w:rPr>
        <w:t>放假期间，小张一家人驾驶汽车外出游玩。已知汽车（包括车上的人和物品）的总重力为</w:t>
      </w:r>
      <w:r w:rsidRPr="002008A8">
        <w:rPr>
          <w:snapToGrid w:val="0"/>
          <w:kern w:val="0"/>
          <w:sz w:val="24"/>
        </w:rPr>
        <w:t>8×10</w:t>
      </w:r>
      <w:r w:rsidRPr="002008A8">
        <w:rPr>
          <w:snapToGrid w:val="0"/>
          <w:kern w:val="0"/>
          <w:sz w:val="24"/>
          <w:vertAlign w:val="superscript"/>
        </w:rPr>
        <w:t>4</w:t>
      </w:r>
      <w:r w:rsidRPr="002008A8">
        <w:rPr>
          <w:snapToGrid w:val="0"/>
          <w:kern w:val="0"/>
          <w:sz w:val="24"/>
        </w:rPr>
        <w:t>N</w:t>
      </w:r>
      <w:r w:rsidRPr="002008A8">
        <w:rPr>
          <w:rFonts w:hAnsi="宋体"/>
          <w:snapToGrid w:val="0"/>
          <w:kern w:val="0"/>
          <w:sz w:val="24"/>
        </w:rPr>
        <w:t>，在平直公路上匀速行驶</w:t>
      </w:r>
      <w:r w:rsidRPr="002008A8">
        <w:rPr>
          <w:snapToGrid w:val="0"/>
          <w:kern w:val="0"/>
          <w:sz w:val="24"/>
        </w:rPr>
        <w:t>48km</w:t>
      </w:r>
      <w:r w:rsidRPr="002008A8">
        <w:rPr>
          <w:rFonts w:hAnsi="宋体"/>
          <w:snapToGrid w:val="0"/>
          <w:kern w:val="0"/>
          <w:sz w:val="24"/>
        </w:rPr>
        <w:t>，用时</w:t>
      </w:r>
      <w:r w:rsidRPr="002008A8">
        <w:rPr>
          <w:snapToGrid w:val="0"/>
          <w:kern w:val="0"/>
          <w:sz w:val="24"/>
        </w:rPr>
        <w:t>0.6h</w:t>
      </w:r>
      <w:r w:rsidRPr="002008A8">
        <w:rPr>
          <w:rFonts w:hAnsi="宋体"/>
          <w:snapToGrid w:val="0"/>
          <w:kern w:val="0"/>
          <w:sz w:val="24"/>
        </w:rPr>
        <w:t>。若该车行驶过程中受到的阻力是汽车（包括车上的人和物品）总重力的</w:t>
      </w:r>
      <w:r w:rsidRPr="002008A8">
        <w:rPr>
          <w:snapToGrid w:val="0"/>
          <w:kern w:val="0"/>
          <w:sz w:val="24"/>
        </w:rPr>
        <w:t>0.05</w:t>
      </w:r>
      <w:r w:rsidRPr="002008A8">
        <w:rPr>
          <w:rFonts w:hAnsi="宋体"/>
          <w:snapToGrid w:val="0"/>
          <w:kern w:val="0"/>
          <w:sz w:val="24"/>
        </w:rPr>
        <w:t>倍。求：</w:t>
      </w:r>
      <w:r w:rsidRPr="002008A8">
        <w:rPr>
          <w:snapToGrid w:val="0"/>
          <w:kern w:val="0"/>
          <w:sz w:val="24"/>
        </w:rPr>
        <w:br/>
      </w:r>
      <w:r w:rsidRPr="002008A8">
        <w:rPr>
          <w:rFonts w:hAnsi="宋体"/>
          <w:snapToGrid w:val="0"/>
          <w:kern w:val="0"/>
          <w:sz w:val="24"/>
        </w:rPr>
        <w:t>（</w:t>
      </w:r>
      <w:r w:rsidRPr="002008A8">
        <w:rPr>
          <w:snapToGrid w:val="0"/>
          <w:kern w:val="0"/>
          <w:sz w:val="24"/>
        </w:rPr>
        <w:t>1</w:t>
      </w:r>
      <w:r w:rsidRPr="002008A8">
        <w:rPr>
          <w:rFonts w:hAnsi="宋体"/>
          <w:snapToGrid w:val="0"/>
          <w:kern w:val="0"/>
          <w:sz w:val="24"/>
        </w:rPr>
        <w:t>）该汽车行驶的速度；</w:t>
      </w:r>
      <w:r w:rsidRPr="002008A8">
        <w:rPr>
          <w:snapToGrid w:val="0"/>
          <w:kern w:val="0"/>
          <w:sz w:val="24"/>
        </w:rPr>
        <w:br/>
      </w:r>
      <w:r w:rsidRPr="002008A8">
        <w:rPr>
          <w:rFonts w:hAnsi="宋体"/>
          <w:snapToGrid w:val="0"/>
          <w:kern w:val="0"/>
          <w:sz w:val="24"/>
        </w:rPr>
        <w:t>（</w:t>
      </w:r>
      <w:r w:rsidRPr="002008A8">
        <w:rPr>
          <w:snapToGrid w:val="0"/>
          <w:kern w:val="0"/>
          <w:sz w:val="24"/>
        </w:rPr>
        <w:t>2</w:t>
      </w:r>
      <w:r w:rsidRPr="002008A8">
        <w:rPr>
          <w:rFonts w:hAnsi="宋体"/>
          <w:snapToGrid w:val="0"/>
          <w:kern w:val="0"/>
          <w:sz w:val="24"/>
        </w:rPr>
        <w:t>）该汽车的总质量；</w:t>
      </w:r>
      <w:r w:rsidRPr="002008A8">
        <w:rPr>
          <w:snapToGrid w:val="0"/>
          <w:kern w:val="0"/>
          <w:sz w:val="24"/>
        </w:rPr>
        <w:br/>
      </w:r>
      <w:r w:rsidRPr="002008A8">
        <w:rPr>
          <w:rFonts w:hAnsi="宋体"/>
          <w:snapToGrid w:val="0"/>
          <w:kern w:val="0"/>
          <w:sz w:val="24"/>
        </w:rPr>
        <w:t>（</w:t>
      </w:r>
      <w:r w:rsidRPr="002008A8">
        <w:rPr>
          <w:snapToGrid w:val="0"/>
          <w:kern w:val="0"/>
          <w:sz w:val="24"/>
        </w:rPr>
        <w:t>3</w:t>
      </w:r>
      <w:r w:rsidRPr="002008A8">
        <w:rPr>
          <w:rFonts w:hAnsi="宋体"/>
          <w:snapToGrid w:val="0"/>
          <w:kern w:val="0"/>
          <w:sz w:val="24"/>
        </w:rPr>
        <w:t>）该汽车匀速直线运动时受到的牵引力。</w:t>
      </w:r>
    </w:p>
    <w:p w:rsidR="009E7919" w:rsidRPr="00C9628B" w:rsidRDefault="009E7919" w:rsidP="00C9628B"/>
    <w:sectPr w:rsidR="009E7919" w:rsidRPr="00C9628B">
      <w:headerReference w:type="default" r:id="rId3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5342" w:rsidRDefault="001B5342" w:rsidP="00F13F0F">
      <w:r>
        <w:separator/>
      </w:r>
    </w:p>
  </w:endnote>
  <w:endnote w:type="continuationSeparator" w:id="0">
    <w:p w:rsidR="001B5342" w:rsidRDefault="001B5342" w:rsidP="00F13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5342" w:rsidRDefault="001B5342" w:rsidP="00F13F0F">
      <w:r>
        <w:separator/>
      </w:r>
    </w:p>
  </w:footnote>
  <w:footnote w:type="continuationSeparator" w:id="0">
    <w:p w:rsidR="001B5342" w:rsidRDefault="001B5342" w:rsidP="00F13F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F0F" w:rsidRDefault="00F13F0F">
    <w:pPr>
      <w:pStyle w:val="a4"/>
    </w:pPr>
    <w:r w:rsidRPr="00F13F0F">
      <w:rPr>
        <w:rFonts w:hint="eastAsia"/>
      </w:rPr>
      <w:t>2019-2020</w:t>
    </w:r>
    <w:r w:rsidRPr="00F13F0F">
      <w:rPr>
        <w:rFonts w:hint="eastAsia"/>
      </w:rPr>
      <w:t>学年人教版八年级物理下册《过关、滚动单元卷》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A82748"/>
    <w:multiLevelType w:val="singleLevel"/>
    <w:tmpl w:val="AEA82748"/>
    <w:lvl w:ilvl="0">
      <w:start w:val="25"/>
      <w:numFmt w:val="decimal"/>
      <w:lvlText w:val="%1."/>
      <w:lvlJc w:val="left"/>
      <w:pPr>
        <w:tabs>
          <w:tab w:val="num" w:pos="312"/>
        </w:tabs>
      </w:pPr>
    </w:lvl>
  </w:abstractNum>
  <w:abstractNum w:abstractNumId="1">
    <w:nsid w:val="4A3475ED"/>
    <w:multiLevelType w:val="hybridMultilevel"/>
    <w:tmpl w:val="D7904A68"/>
    <w:lvl w:ilvl="0" w:tplc="FFFFFFFF">
      <w:start w:val="3"/>
      <w:numFmt w:val="decimal"/>
      <w:lvlText w:val="（%1）"/>
      <w:lvlJc w:val="left"/>
      <w:pPr>
        <w:ind w:left="993" w:hanging="720"/>
      </w:pPr>
      <w:rPr>
        <w:rFonts w:hint="default"/>
      </w:rPr>
    </w:lvl>
    <w:lvl w:ilvl="1" w:tplc="FFFFFFFF" w:tentative="1">
      <w:start w:val="1"/>
      <w:numFmt w:val="lowerLetter"/>
      <w:lvlText w:val="%2)"/>
      <w:lvlJc w:val="left"/>
      <w:pPr>
        <w:ind w:left="1113" w:hanging="420"/>
      </w:pPr>
    </w:lvl>
    <w:lvl w:ilvl="2" w:tplc="FFFFFFFF" w:tentative="1">
      <w:start w:val="1"/>
      <w:numFmt w:val="lowerRoman"/>
      <w:lvlText w:val="%3."/>
      <w:lvlJc w:val="right"/>
      <w:pPr>
        <w:ind w:left="1533" w:hanging="420"/>
      </w:pPr>
    </w:lvl>
    <w:lvl w:ilvl="3" w:tplc="FFFFFFFF" w:tentative="1">
      <w:start w:val="1"/>
      <w:numFmt w:val="decimal"/>
      <w:lvlText w:val="%4."/>
      <w:lvlJc w:val="left"/>
      <w:pPr>
        <w:ind w:left="1953" w:hanging="420"/>
      </w:pPr>
    </w:lvl>
    <w:lvl w:ilvl="4" w:tplc="FFFFFFFF" w:tentative="1">
      <w:start w:val="1"/>
      <w:numFmt w:val="lowerLetter"/>
      <w:lvlText w:val="%5)"/>
      <w:lvlJc w:val="left"/>
      <w:pPr>
        <w:ind w:left="2373" w:hanging="420"/>
      </w:pPr>
    </w:lvl>
    <w:lvl w:ilvl="5" w:tplc="FFFFFFFF" w:tentative="1">
      <w:start w:val="1"/>
      <w:numFmt w:val="lowerRoman"/>
      <w:lvlText w:val="%6."/>
      <w:lvlJc w:val="right"/>
      <w:pPr>
        <w:ind w:left="2793" w:hanging="420"/>
      </w:pPr>
    </w:lvl>
    <w:lvl w:ilvl="6" w:tplc="FFFFFFFF" w:tentative="1">
      <w:start w:val="1"/>
      <w:numFmt w:val="decimal"/>
      <w:lvlText w:val="%7."/>
      <w:lvlJc w:val="left"/>
      <w:pPr>
        <w:ind w:left="3213" w:hanging="420"/>
      </w:pPr>
    </w:lvl>
    <w:lvl w:ilvl="7" w:tplc="FFFFFFFF" w:tentative="1">
      <w:start w:val="1"/>
      <w:numFmt w:val="lowerLetter"/>
      <w:lvlText w:val="%8)"/>
      <w:lvlJc w:val="left"/>
      <w:pPr>
        <w:ind w:left="3633" w:hanging="420"/>
      </w:pPr>
    </w:lvl>
    <w:lvl w:ilvl="8" w:tplc="FFFFFFFF" w:tentative="1">
      <w:start w:val="1"/>
      <w:numFmt w:val="lowerRoman"/>
      <w:lvlText w:val="%9."/>
      <w:lvlJc w:val="right"/>
      <w:pPr>
        <w:ind w:left="4053" w:hanging="420"/>
      </w:pPr>
    </w:lvl>
  </w:abstractNum>
  <w:abstractNum w:abstractNumId="2">
    <w:nsid w:val="78FD55EA"/>
    <w:multiLevelType w:val="hybridMultilevel"/>
    <w:tmpl w:val="4FB06ECA"/>
    <w:lvl w:ilvl="0" w:tplc="FFFFFFFF">
      <w:start w:val="2"/>
      <w:numFmt w:val="decimal"/>
      <w:lvlText w:val="（%1）"/>
      <w:lvlJc w:val="left"/>
      <w:pPr>
        <w:ind w:left="993" w:hanging="720"/>
      </w:pPr>
    </w:lvl>
    <w:lvl w:ilvl="1" w:tplc="FFFFFFFF">
      <w:start w:val="1"/>
      <w:numFmt w:val="lowerLetter"/>
      <w:lvlText w:val="%2)"/>
      <w:lvlJc w:val="left"/>
      <w:pPr>
        <w:ind w:left="1113" w:hanging="420"/>
      </w:pPr>
    </w:lvl>
    <w:lvl w:ilvl="2" w:tplc="FFFFFFFF">
      <w:start w:val="1"/>
      <w:numFmt w:val="lowerRoman"/>
      <w:lvlText w:val="%3."/>
      <w:lvlJc w:val="right"/>
      <w:pPr>
        <w:ind w:left="1533" w:hanging="420"/>
      </w:pPr>
    </w:lvl>
    <w:lvl w:ilvl="3" w:tplc="FFFFFFFF">
      <w:start w:val="1"/>
      <w:numFmt w:val="decimal"/>
      <w:lvlText w:val="%4."/>
      <w:lvlJc w:val="left"/>
      <w:pPr>
        <w:ind w:left="1953" w:hanging="420"/>
      </w:pPr>
    </w:lvl>
    <w:lvl w:ilvl="4" w:tplc="FFFFFFFF">
      <w:start w:val="1"/>
      <w:numFmt w:val="lowerLetter"/>
      <w:lvlText w:val="%5)"/>
      <w:lvlJc w:val="left"/>
      <w:pPr>
        <w:ind w:left="2373" w:hanging="420"/>
      </w:pPr>
    </w:lvl>
    <w:lvl w:ilvl="5" w:tplc="FFFFFFFF">
      <w:start w:val="1"/>
      <w:numFmt w:val="lowerRoman"/>
      <w:lvlText w:val="%6."/>
      <w:lvlJc w:val="right"/>
      <w:pPr>
        <w:ind w:left="2793" w:hanging="420"/>
      </w:pPr>
    </w:lvl>
    <w:lvl w:ilvl="6" w:tplc="FFFFFFFF">
      <w:start w:val="1"/>
      <w:numFmt w:val="decimal"/>
      <w:lvlText w:val="%7."/>
      <w:lvlJc w:val="left"/>
      <w:pPr>
        <w:ind w:left="3213" w:hanging="420"/>
      </w:pPr>
    </w:lvl>
    <w:lvl w:ilvl="7" w:tplc="FFFFFFFF">
      <w:start w:val="1"/>
      <w:numFmt w:val="lowerLetter"/>
      <w:lvlText w:val="%8)"/>
      <w:lvlJc w:val="left"/>
      <w:pPr>
        <w:ind w:left="3633" w:hanging="420"/>
      </w:pPr>
    </w:lvl>
    <w:lvl w:ilvl="8" w:tplc="FFFFFFFF">
      <w:start w:val="1"/>
      <w:numFmt w:val="lowerRoman"/>
      <w:lvlText w:val="%9."/>
      <w:lvlJc w:val="right"/>
      <w:pPr>
        <w:ind w:left="4053" w:hanging="420"/>
      </w:pPr>
    </w:lvl>
  </w:abstractNum>
  <w:num w:numId="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77C"/>
    <w:rsid w:val="001B5342"/>
    <w:rsid w:val="001D5BA1"/>
    <w:rsid w:val="005F177C"/>
    <w:rsid w:val="00786C53"/>
    <w:rsid w:val="007C17B9"/>
    <w:rsid w:val="00913CC5"/>
    <w:rsid w:val="009E7919"/>
    <w:rsid w:val="00BA23C0"/>
    <w:rsid w:val="00C9628B"/>
    <w:rsid w:val="00F13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F0F"/>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rsid w:val="00F13F0F"/>
    <w:rPr>
      <w:sz w:val="18"/>
      <w:szCs w:val="18"/>
    </w:rPr>
  </w:style>
  <w:style w:type="character" w:customStyle="1" w:styleId="Char">
    <w:name w:val="批注框文本 Char"/>
    <w:basedOn w:val="a0"/>
    <w:link w:val="a3"/>
    <w:rsid w:val="00F13F0F"/>
    <w:rPr>
      <w:rFonts w:ascii="Calibri" w:eastAsia="宋体" w:hAnsi="Calibri" w:cs="Times New Roman"/>
      <w:sz w:val="18"/>
      <w:szCs w:val="18"/>
    </w:rPr>
  </w:style>
  <w:style w:type="paragraph" w:styleId="a4">
    <w:name w:val="header"/>
    <w:basedOn w:val="a"/>
    <w:link w:val="Char0"/>
    <w:unhideWhenUsed/>
    <w:rsid w:val="00F13F0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F13F0F"/>
    <w:rPr>
      <w:rFonts w:ascii="Calibri" w:eastAsia="宋体" w:hAnsi="Calibri" w:cs="Times New Roman"/>
      <w:sz w:val="18"/>
      <w:szCs w:val="18"/>
    </w:rPr>
  </w:style>
  <w:style w:type="paragraph" w:styleId="a5">
    <w:name w:val="footer"/>
    <w:basedOn w:val="a"/>
    <w:link w:val="Char1"/>
    <w:unhideWhenUsed/>
    <w:rsid w:val="00F13F0F"/>
    <w:pPr>
      <w:tabs>
        <w:tab w:val="center" w:pos="4153"/>
        <w:tab w:val="right" w:pos="8306"/>
      </w:tabs>
      <w:snapToGrid w:val="0"/>
      <w:jc w:val="left"/>
    </w:pPr>
    <w:rPr>
      <w:sz w:val="18"/>
      <w:szCs w:val="18"/>
    </w:rPr>
  </w:style>
  <w:style w:type="character" w:customStyle="1" w:styleId="Char1">
    <w:name w:val="页脚 Char"/>
    <w:basedOn w:val="a0"/>
    <w:link w:val="a5"/>
    <w:uiPriority w:val="99"/>
    <w:rsid w:val="00F13F0F"/>
    <w:rPr>
      <w:rFonts w:ascii="Calibri" w:eastAsia="宋体" w:hAnsi="Calibri" w:cs="Times New Roman"/>
      <w:sz w:val="18"/>
      <w:szCs w:val="18"/>
    </w:rPr>
  </w:style>
  <w:style w:type="character" w:styleId="a6">
    <w:name w:val="Hyperlink"/>
    <w:basedOn w:val="a0"/>
    <w:unhideWhenUsed/>
    <w:rsid w:val="00913CC5"/>
    <w:rPr>
      <w:color w:val="0000FF"/>
      <w:u w:val="single"/>
    </w:rPr>
  </w:style>
  <w:style w:type="character" w:styleId="a7">
    <w:name w:val="Emphasis"/>
    <w:basedOn w:val="a0"/>
    <w:qFormat/>
    <w:rsid w:val="001D5BA1"/>
    <w:rPr>
      <w:i/>
      <w:iCs w:val="0"/>
    </w:rPr>
  </w:style>
  <w:style w:type="table" w:styleId="a8">
    <w:name w:val="Table Grid"/>
    <w:basedOn w:val="a1"/>
    <w:rsid w:val="007C17B9"/>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F0F"/>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rsid w:val="00F13F0F"/>
    <w:rPr>
      <w:sz w:val="18"/>
      <w:szCs w:val="18"/>
    </w:rPr>
  </w:style>
  <w:style w:type="character" w:customStyle="1" w:styleId="Char">
    <w:name w:val="批注框文本 Char"/>
    <w:basedOn w:val="a0"/>
    <w:link w:val="a3"/>
    <w:rsid w:val="00F13F0F"/>
    <w:rPr>
      <w:rFonts w:ascii="Calibri" w:eastAsia="宋体" w:hAnsi="Calibri" w:cs="Times New Roman"/>
      <w:sz w:val="18"/>
      <w:szCs w:val="18"/>
    </w:rPr>
  </w:style>
  <w:style w:type="paragraph" w:styleId="a4">
    <w:name w:val="header"/>
    <w:basedOn w:val="a"/>
    <w:link w:val="Char0"/>
    <w:unhideWhenUsed/>
    <w:rsid w:val="00F13F0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F13F0F"/>
    <w:rPr>
      <w:rFonts w:ascii="Calibri" w:eastAsia="宋体" w:hAnsi="Calibri" w:cs="Times New Roman"/>
      <w:sz w:val="18"/>
      <w:szCs w:val="18"/>
    </w:rPr>
  </w:style>
  <w:style w:type="paragraph" w:styleId="a5">
    <w:name w:val="footer"/>
    <w:basedOn w:val="a"/>
    <w:link w:val="Char1"/>
    <w:unhideWhenUsed/>
    <w:rsid w:val="00F13F0F"/>
    <w:pPr>
      <w:tabs>
        <w:tab w:val="center" w:pos="4153"/>
        <w:tab w:val="right" w:pos="8306"/>
      </w:tabs>
      <w:snapToGrid w:val="0"/>
      <w:jc w:val="left"/>
    </w:pPr>
    <w:rPr>
      <w:sz w:val="18"/>
      <w:szCs w:val="18"/>
    </w:rPr>
  </w:style>
  <w:style w:type="character" w:customStyle="1" w:styleId="Char1">
    <w:name w:val="页脚 Char"/>
    <w:basedOn w:val="a0"/>
    <w:link w:val="a5"/>
    <w:uiPriority w:val="99"/>
    <w:rsid w:val="00F13F0F"/>
    <w:rPr>
      <w:rFonts w:ascii="Calibri" w:eastAsia="宋体" w:hAnsi="Calibri" w:cs="Times New Roman"/>
      <w:sz w:val="18"/>
      <w:szCs w:val="18"/>
    </w:rPr>
  </w:style>
  <w:style w:type="character" w:styleId="a6">
    <w:name w:val="Hyperlink"/>
    <w:basedOn w:val="a0"/>
    <w:unhideWhenUsed/>
    <w:rsid w:val="00913CC5"/>
    <w:rPr>
      <w:color w:val="0000FF"/>
      <w:u w:val="single"/>
    </w:rPr>
  </w:style>
  <w:style w:type="character" w:styleId="a7">
    <w:name w:val="Emphasis"/>
    <w:basedOn w:val="a0"/>
    <w:qFormat/>
    <w:rsid w:val="001D5BA1"/>
    <w:rPr>
      <w:i/>
      <w:iCs w:val="0"/>
    </w:rPr>
  </w:style>
  <w:style w:type="table" w:styleId="a8">
    <w:name w:val="Table Grid"/>
    <w:basedOn w:val="a1"/>
    <w:rsid w:val="007C17B9"/>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3868858">
      <w:bodyDiv w:val="1"/>
      <w:marLeft w:val="0"/>
      <w:marRight w:val="0"/>
      <w:marTop w:val="0"/>
      <w:marBottom w:val="0"/>
      <w:divBdr>
        <w:top w:val="none" w:sz="0" w:space="0" w:color="auto"/>
        <w:left w:val="none" w:sz="0" w:space="0" w:color="auto"/>
        <w:bottom w:val="none" w:sz="0" w:space="0" w:color="auto"/>
        <w:right w:val="none" w:sz="0" w:space="0" w:color="auto"/>
      </w:divBdr>
    </w:div>
    <w:div w:id="1498615477">
      <w:bodyDiv w:val="1"/>
      <w:marLeft w:val="0"/>
      <w:marRight w:val="0"/>
      <w:marTop w:val="0"/>
      <w:marBottom w:val="0"/>
      <w:divBdr>
        <w:top w:val="none" w:sz="0" w:space="0" w:color="auto"/>
        <w:left w:val="none" w:sz="0" w:space="0" w:color="auto"/>
        <w:bottom w:val="none" w:sz="0" w:space="0" w:color="auto"/>
        <w:right w:val="none" w:sz="0" w:space="0" w:color="auto"/>
      </w:divBdr>
    </w:div>
    <w:div w:id="174432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735</Words>
  <Characters>4194</Characters>
  <Application>Microsoft Office Word</Application>
  <DocSecurity>0</DocSecurity>
  <Lines>34</Lines>
  <Paragraphs>9</Paragraphs>
  <ScaleCrop>false</ScaleCrop>
  <Company>China</Company>
  <LinksUpToDate>false</LinksUpToDate>
  <CharactersWithSpaces>4920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2020-04-09T11:00:00Z</dcterms:created>
  <dcterms:modified xsi:type="dcterms:W3CDTF">2020-04-09T11:00:00Z</dcterms:modified>
</cp:coreProperties>
</file>